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20BA2" w14:textId="77777777" w:rsidR="00487656" w:rsidRPr="00487656" w:rsidRDefault="00487656" w:rsidP="0013179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8765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Права й обов`язки сертифікованих підприємств</w:t>
      </w:r>
    </w:p>
    <w:p w14:paraId="4508C55D" w14:textId="2D137A6B" w:rsidR="00487656" w:rsidRPr="008F68B9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bdr w:val="none" w:sz="0" w:space="0" w:color="auto" w:frame="1"/>
          <w:lang w:val="uk-UA"/>
        </w:rPr>
      </w:pPr>
      <w:r w:rsidRPr="008F68B9">
        <w:rPr>
          <w:bdr w:val="none" w:sz="0" w:space="0" w:color="auto" w:frame="1"/>
          <w:lang w:val="uk-UA"/>
        </w:rPr>
        <w:t xml:space="preserve">Права та зобов’язання заявників та клієнтів визначаються </w:t>
      </w:r>
      <w:r w:rsidR="00730C8F">
        <w:rPr>
          <w:bdr w:val="none" w:sz="0" w:space="0" w:color="auto" w:frame="1"/>
          <w:lang w:val="uk-UA"/>
        </w:rPr>
        <w:t xml:space="preserve">ліцензійною </w:t>
      </w:r>
      <w:r w:rsidRPr="008F68B9">
        <w:rPr>
          <w:bdr w:val="none" w:sz="0" w:space="0" w:color="auto" w:frame="1"/>
          <w:lang w:val="uk-UA"/>
        </w:rPr>
        <w:t xml:space="preserve">угодою </w:t>
      </w:r>
      <w:r w:rsidR="00730C8F">
        <w:rPr>
          <w:bdr w:val="none" w:sz="0" w:space="0" w:color="auto" w:frame="1"/>
          <w:lang w:val="uk-UA"/>
        </w:rPr>
        <w:t>з</w:t>
      </w:r>
      <w:r w:rsidRPr="008F68B9">
        <w:rPr>
          <w:bdr w:val="none" w:sz="0" w:space="0" w:color="auto" w:frame="1"/>
          <w:lang w:val="uk-UA"/>
        </w:rPr>
        <w:t xml:space="preserve"> посилання</w:t>
      </w:r>
      <w:r w:rsidR="00730C8F">
        <w:rPr>
          <w:bdr w:val="none" w:sz="0" w:space="0" w:color="auto" w:frame="1"/>
          <w:lang w:val="uk-UA"/>
        </w:rPr>
        <w:t xml:space="preserve">м </w:t>
      </w:r>
      <w:r w:rsidRPr="008F68B9">
        <w:rPr>
          <w:bdr w:val="none" w:sz="0" w:space="0" w:color="auto" w:frame="1"/>
          <w:lang w:val="uk-UA"/>
        </w:rPr>
        <w:t>на надану сертифікацію.</w:t>
      </w:r>
    </w:p>
    <w:p w14:paraId="7C8864F6" w14:textId="77777777" w:rsidR="00487656" w:rsidRPr="00031B84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</w:p>
    <w:p w14:paraId="17962BF4" w14:textId="502B3801" w:rsidR="00487656" w:rsidRDefault="00487656" w:rsidP="00487656">
      <w:pPr>
        <w:pStyle w:val="a3"/>
        <w:shd w:val="clear" w:color="auto" w:fill="FCFCFC"/>
        <w:spacing w:before="0" w:beforeAutospacing="0" w:after="0" w:afterAutospacing="0"/>
        <w:textAlignment w:val="baseline"/>
        <w:rPr>
          <w:color w:val="3D3D3D"/>
          <w:lang w:val="uk-UA"/>
        </w:rPr>
      </w:pPr>
      <w:r w:rsidRPr="00031B84">
        <w:rPr>
          <w:rStyle w:val="a4"/>
          <w:color w:val="3D3D3D"/>
          <w:bdr w:val="none" w:sz="0" w:space="0" w:color="auto" w:frame="1"/>
          <w:lang w:val="uk-UA"/>
        </w:rPr>
        <w:t>ПРАВА ЗАЯВНИКА:</w:t>
      </w:r>
      <w:r w:rsidRPr="00031B84">
        <w:rPr>
          <w:color w:val="3D3D3D"/>
          <w:lang w:val="uk-UA"/>
        </w:rPr>
        <w:br/>
        <w:t>–</w:t>
      </w:r>
      <w:r>
        <w:rPr>
          <w:color w:val="3D3D3D"/>
          <w:lang w:val="uk-UA"/>
        </w:rPr>
        <w:t xml:space="preserve"> </w:t>
      </w:r>
      <w:r w:rsidRPr="00520439">
        <w:rPr>
          <w:lang w:val="uk-UA"/>
        </w:rPr>
        <w:t>використовувати інформацію про сертифіковану систему управління  з метою реклами</w:t>
      </w:r>
      <w:r w:rsidRPr="00520439">
        <w:rPr>
          <w:color w:val="3D3D3D"/>
          <w:lang w:val="uk-UA"/>
        </w:rPr>
        <w:t>;</w:t>
      </w:r>
      <w:r w:rsidRPr="00520439">
        <w:rPr>
          <w:color w:val="3D3D3D"/>
          <w:lang w:val="uk-UA"/>
        </w:rPr>
        <w:br/>
        <w:t xml:space="preserve">– подавати апеляції до </w:t>
      </w:r>
      <w:r w:rsidR="00730C8F">
        <w:rPr>
          <w:lang w:val="uk-UA"/>
        </w:rPr>
        <w:t xml:space="preserve">ТОВ „ЦПВ „УКРСЕРТИФІКАЦІЯ” </w:t>
      </w:r>
      <w:r w:rsidRPr="00520439">
        <w:rPr>
          <w:color w:val="3D3D3D"/>
          <w:lang w:val="uk-UA"/>
        </w:rPr>
        <w:t>з усіх розбіжностей,</w:t>
      </w:r>
      <w:r w:rsidRPr="00031B84">
        <w:rPr>
          <w:color w:val="3D3D3D"/>
          <w:lang w:val="uk-UA"/>
        </w:rPr>
        <w:t xml:space="preserve"> пов’язаних з сертифікацією систем управління.</w:t>
      </w:r>
    </w:p>
    <w:p w14:paraId="7720E968" w14:textId="77777777" w:rsidR="00487656" w:rsidRPr="00730C8F" w:rsidRDefault="00487656" w:rsidP="00487656">
      <w:pPr>
        <w:pStyle w:val="a5"/>
        <w:tabs>
          <w:tab w:val="left" w:pos="9360"/>
        </w:tabs>
        <w:ind w:right="-5" w:firstLine="709"/>
        <w:jc w:val="both"/>
        <w:rPr>
          <w:szCs w:val="24"/>
          <w:lang w:val="uk-UA"/>
        </w:rPr>
      </w:pPr>
    </w:p>
    <w:p w14:paraId="44A73CB5" w14:textId="77777777" w:rsidR="00487656" w:rsidRPr="00625ADC" w:rsidRDefault="00487656" w:rsidP="00730C8F">
      <w:pPr>
        <w:pStyle w:val="a3"/>
        <w:shd w:val="clear" w:color="auto" w:fill="FCFCFC"/>
        <w:spacing w:before="0" w:beforeAutospacing="0" w:after="0" w:afterAutospacing="0" w:line="276" w:lineRule="auto"/>
        <w:textAlignment w:val="baseline"/>
        <w:rPr>
          <w:bCs/>
          <w:lang w:val="uk-UA"/>
        </w:rPr>
      </w:pPr>
      <w:r w:rsidRPr="00031B84">
        <w:rPr>
          <w:rStyle w:val="a4"/>
          <w:color w:val="3D3D3D"/>
          <w:bdr w:val="none" w:sz="0" w:space="0" w:color="auto" w:frame="1"/>
          <w:lang w:val="uk-UA"/>
        </w:rPr>
        <w:t>ЗОБОВ’ЯЗАННЯ ЗАЯВНИКА:</w:t>
      </w:r>
      <w:r w:rsidRPr="00031B84">
        <w:rPr>
          <w:color w:val="3D3D3D"/>
          <w:lang w:val="uk-UA"/>
        </w:rPr>
        <w:br/>
        <w:t xml:space="preserve">– </w:t>
      </w:r>
      <w:r w:rsidRPr="00625ADC">
        <w:rPr>
          <w:color w:val="3D3D3D"/>
          <w:lang w:val="uk-UA"/>
        </w:rPr>
        <w:t>виконувати всі умови сертифікації;</w:t>
      </w:r>
      <w:r w:rsidRPr="00625ADC">
        <w:rPr>
          <w:color w:val="3D3D3D"/>
          <w:lang w:val="uk-UA"/>
        </w:rPr>
        <w:br/>
        <w:t>–</w:t>
      </w:r>
      <w:r w:rsidRPr="00625ADC">
        <w:rPr>
          <w:bCs/>
          <w:lang w:val="uk-UA"/>
        </w:rPr>
        <w:t>забезпечити безперешкодний доступ представникам, що уповноважені органом з сертифікації, до усіх дільниць виробництва, що функціонують в межах сертифікованої системи управління;</w:t>
      </w:r>
    </w:p>
    <w:p w14:paraId="3CBBF292" w14:textId="181ADFF5" w:rsidR="00625ADC" w:rsidRPr="00625ADC" w:rsidRDefault="00487656" w:rsidP="00730C8F">
      <w:pPr>
        <w:pStyle w:val="a3"/>
        <w:shd w:val="clear" w:color="auto" w:fill="FCFCFC"/>
        <w:spacing w:before="0" w:beforeAutospacing="0" w:after="0" w:afterAutospacing="0" w:line="276" w:lineRule="auto"/>
        <w:textAlignment w:val="baseline"/>
        <w:rPr>
          <w:lang w:val="uk-UA"/>
        </w:rPr>
      </w:pPr>
      <w:r w:rsidRPr="00625ADC">
        <w:rPr>
          <w:color w:val="3D3D3D"/>
          <w:lang w:val="uk-UA"/>
        </w:rPr>
        <w:t>-</w:t>
      </w:r>
      <w:r w:rsidR="00625ADC" w:rsidRPr="00625ADC">
        <w:rPr>
          <w:color w:val="3D3D3D"/>
          <w:lang w:val="uk-UA"/>
        </w:rPr>
        <w:t xml:space="preserve"> </w:t>
      </w:r>
      <w:r w:rsidRPr="00625ADC">
        <w:rPr>
          <w:bCs/>
          <w:lang w:val="uk-UA"/>
        </w:rPr>
        <w:t xml:space="preserve">оперативно інформувати </w:t>
      </w:r>
      <w:r w:rsidR="00625ADC" w:rsidRPr="00625ADC">
        <w:rPr>
          <w:lang w:val="uk-UA"/>
        </w:rPr>
        <w:t xml:space="preserve">ТОВ „ЦПВ „УКРСЕРТИФІКАЦІЯ” </w:t>
      </w:r>
      <w:r w:rsidRPr="00625ADC">
        <w:rPr>
          <w:bCs/>
          <w:lang w:val="uk-UA"/>
        </w:rPr>
        <w:t>про всі зміни до задокументованої системи управління</w:t>
      </w:r>
      <w:r w:rsidR="00625ADC" w:rsidRPr="00625ADC">
        <w:rPr>
          <w:bCs/>
          <w:lang w:val="uk-UA"/>
        </w:rPr>
        <w:t xml:space="preserve"> </w:t>
      </w:r>
      <w:r w:rsidR="00625ADC" w:rsidRPr="00625ADC">
        <w:rPr>
          <w:lang w:val="uk-UA"/>
        </w:rPr>
        <w:t>або про інші зміни, які можуть негативно вплинути на її відповідність чинним вимогам. Це охоплює зміни, що пов'язані з: юридичним, комерційним, організаційним статусом або правом власності; організацією та управлінням; контактною адресою  та місцями знаходження; галуззю діяльності згідно із сертифікованою системою управління; суттєвими змінами до системи управління</w:t>
      </w:r>
      <w:r w:rsidR="00625ADC" w:rsidRPr="00625ADC">
        <w:rPr>
          <w:u w:val="single"/>
          <w:lang w:val="uk-UA"/>
        </w:rPr>
        <w:t xml:space="preserve">                               </w:t>
      </w:r>
      <w:r w:rsidR="00625ADC" w:rsidRPr="00625ADC">
        <w:rPr>
          <w:lang w:val="uk-UA"/>
        </w:rPr>
        <w:t>та процесів та інші;</w:t>
      </w:r>
    </w:p>
    <w:p w14:paraId="07E2217F" w14:textId="498FBDE4" w:rsidR="00625ADC" w:rsidRPr="00625ADC" w:rsidRDefault="00625ADC" w:rsidP="00730C8F">
      <w:pPr>
        <w:pStyle w:val="a5"/>
        <w:tabs>
          <w:tab w:val="left" w:pos="9360"/>
        </w:tabs>
        <w:spacing w:after="0" w:line="276" w:lineRule="auto"/>
        <w:ind w:left="0" w:right="-5"/>
        <w:rPr>
          <w:rFonts w:ascii="Times New Roman" w:hAnsi="Times New Roman" w:cs="Times New Roman"/>
          <w:sz w:val="24"/>
          <w:szCs w:val="24"/>
          <w:lang w:val="uk-UA"/>
        </w:rPr>
      </w:pPr>
      <w:r w:rsidRPr="00625ADC">
        <w:rPr>
          <w:rFonts w:ascii="Times New Roman" w:hAnsi="Times New Roman" w:cs="Times New Roman"/>
          <w:color w:val="3D3D3D"/>
          <w:sz w:val="24"/>
          <w:szCs w:val="24"/>
          <w:lang w:val="uk-UA"/>
        </w:rPr>
        <w:t xml:space="preserve">- 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>Заявник, система управління ОЗіБП якого сертифікована, зобов’язується також негайно інформувати  ТОВ „ЦПВ „УКРСЕРТИФІКАЦІЯ” про настання серйозного інциденту чи порушення нормативного документа;</w:t>
      </w:r>
    </w:p>
    <w:p w14:paraId="2A74C259" w14:textId="2E74E85F" w:rsidR="00625ADC" w:rsidRPr="00625ADC" w:rsidRDefault="00625ADC" w:rsidP="00730C8F">
      <w:pPr>
        <w:pStyle w:val="a5"/>
        <w:tabs>
          <w:tab w:val="left" w:pos="9360"/>
        </w:tabs>
        <w:spacing w:after="0" w:line="276" w:lineRule="auto"/>
        <w:ind w:left="0" w:right="-5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25ADC">
        <w:rPr>
          <w:rFonts w:ascii="Times New Roman" w:hAnsi="Times New Roman" w:cs="Times New Roman"/>
          <w:sz w:val="24"/>
          <w:szCs w:val="24"/>
          <w:lang w:val="uk-UA"/>
        </w:rPr>
        <w:t>- забезпечувати результативне і ефективне функціонування процесів системи управління, управління ними та постійно поліпшувати їх результативність;</w:t>
      </w:r>
    </w:p>
    <w:p w14:paraId="006BE476" w14:textId="6E069431" w:rsidR="00625ADC" w:rsidRDefault="00625ADC" w:rsidP="00730C8F">
      <w:pPr>
        <w:pStyle w:val="a5"/>
        <w:tabs>
          <w:tab w:val="left" w:pos="9360"/>
        </w:tabs>
        <w:spacing w:after="0" w:line="276" w:lineRule="auto"/>
        <w:ind w:left="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ADC">
        <w:rPr>
          <w:rFonts w:ascii="Times New Roman" w:hAnsi="Times New Roman" w:cs="Times New Roman"/>
          <w:color w:val="3D3D3D"/>
          <w:sz w:val="24"/>
          <w:szCs w:val="24"/>
          <w:lang w:val="uk-UA"/>
        </w:rPr>
        <w:t xml:space="preserve">- </w:t>
      </w:r>
      <w:r w:rsidRPr="00625AD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зобов’язується погодитись з рішенням 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 xml:space="preserve">ТОВ „ЦПВ „УКРСЕРТИФІКАЦІЯ” </w:t>
      </w:r>
      <w:r w:rsidRPr="00625ADC">
        <w:rPr>
          <w:rFonts w:ascii="Times New Roman" w:hAnsi="Times New Roman" w:cs="Times New Roman"/>
          <w:bCs/>
          <w:sz w:val="24"/>
          <w:szCs w:val="24"/>
          <w:lang w:val="uk-UA"/>
        </w:rPr>
        <w:t>про необхідність повторного оцінювання системи управління в зв’язку  з внесенням запланованих змін чи додаткового аналізу цих змін;</w:t>
      </w:r>
      <w:r w:rsidR="00487656" w:rsidRPr="003134D0">
        <w:rPr>
          <w:color w:val="3D3D3D"/>
          <w:lang w:val="uk-UA"/>
        </w:rPr>
        <w:br/>
      </w:r>
      <w:r w:rsidR="00487656" w:rsidRPr="00625ADC">
        <w:rPr>
          <w:rFonts w:ascii="Times New Roman" w:hAnsi="Times New Roman" w:cs="Times New Roman"/>
          <w:color w:val="3D3D3D"/>
          <w:sz w:val="24"/>
          <w:szCs w:val="24"/>
          <w:lang w:val="uk-UA"/>
        </w:rPr>
        <w:t>–-</w:t>
      </w:r>
      <w:bookmarkStart w:id="0" w:name="_Hlk82432426"/>
      <w:r w:rsidRPr="00625A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>адавати на запит ТОВ „ЦПВ „УКРСЕРТИФІКАЦІЯ” відомості про будь-які рекламації (претензії), а також коригувальні дії щодо них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A06EBD3" w14:textId="7FC2F1F9" w:rsidR="00625ADC" w:rsidRDefault="00625ADC" w:rsidP="00730C8F">
      <w:pPr>
        <w:pStyle w:val="a5"/>
        <w:tabs>
          <w:tab w:val="left" w:pos="9360"/>
        </w:tabs>
        <w:spacing w:after="0" w:line="276" w:lineRule="auto"/>
        <w:ind w:left="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>аявляти щодо сертифікації системи управління стосовно тільки тих видів діяльності, які були сертифіковані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691F4DD" w14:textId="30901488" w:rsidR="00625ADC" w:rsidRDefault="00625ADC" w:rsidP="00730C8F">
      <w:pPr>
        <w:pStyle w:val="a5"/>
        <w:tabs>
          <w:tab w:val="left" w:pos="9360"/>
        </w:tabs>
        <w:spacing w:after="0" w:line="276" w:lineRule="auto"/>
        <w:ind w:left="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>е використовувати свою сертифікацію таким чином, щоб завдати шкоди репутації ТОВ „ЦПВ „УКРСЕРТИФІКАЦІЯ”, і не робити будь-яких заяв про свою сертифікацію, які ТОВ „ЦПВ „УКРСЕРТИФІКАЦІЯ”  може вважати такими, що вводять в оману або несанкціонованими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86B9BC0" w14:textId="4F38B1EE" w:rsidR="00625ADC" w:rsidRDefault="00625ADC" w:rsidP="00730C8F">
      <w:pPr>
        <w:pStyle w:val="a5"/>
        <w:tabs>
          <w:tab w:val="left" w:pos="9360"/>
        </w:tabs>
        <w:spacing w:after="0" w:line="276" w:lineRule="auto"/>
        <w:ind w:left="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у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 xml:space="preserve"> разі призупинення або скасування сертифікації припинити використовування всього надрукованого рекламного матеріалу, що містить посилання на сертифікацію та вилучити всі рекламні матеріали, що містять посилання на сертифікацію, і повернути всі документи щодо сертифікації на вимогу ТОВ „ЦПВ „УКРСЕРТИФІКАЦІЯ”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0915B08D" w14:textId="019E23A7" w:rsidR="00625ADC" w:rsidRDefault="00625ADC" w:rsidP="00730C8F">
      <w:pPr>
        <w:pStyle w:val="a5"/>
        <w:tabs>
          <w:tab w:val="left" w:pos="9360"/>
        </w:tabs>
        <w:spacing w:after="0" w:line="276" w:lineRule="auto"/>
        <w:ind w:left="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>икористовувати сертифікацію лише для зазначення того, що система 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5ADC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</w:t>
      </w:r>
      <w:r w:rsidRPr="00625ADC">
        <w:rPr>
          <w:rFonts w:ascii="Times New Roman" w:hAnsi="Times New Roman" w:cs="Times New Roman"/>
          <w:sz w:val="24"/>
          <w:szCs w:val="24"/>
          <w:lang w:val="uk-UA"/>
        </w:rPr>
        <w:t>відповідає вимогам НД на СУ,  а не використовувати свою сертифікацію таким чином, щоб могло скластися враження, що продукція чи послуга схвалені ТОВ „ЦПВ „УКРСЕРТИФІКАЦІЯ”</w:t>
      </w:r>
      <w:r w:rsidR="00730C8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2E204EF" w14:textId="26C3238C" w:rsidR="00730C8F" w:rsidRDefault="00730C8F" w:rsidP="00730C8F">
      <w:pPr>
        <w:pStyle w:val="a5"/>
        <w:tabs>
          <w:tab w:val="left" w:pos="9360"/>
        </w:tabs>
        <w:spacing w:after="0" w:line="276" w:lineRule="auto"/>
        <w:ind w:left="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-  з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абезпечити, щоб жодний документ про сертифікацію, знак чи звіт, або будь-яка їх частина не використовувались для введення в оману споживачів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EDB6FFA" w14:textId="17BDD1CC" w:rsidR="00625ADC" w:rsidRPr="00625ADC" w:rsidRDefault="00730C8F" w:rsidP="00730C8F">
      <w:pPr>
        <w:pStyle w:val="a5"/>
        <w:tabs>
          <w:tab w:val="left" w:pos="9360"/>
        </w:tabs>
        <w:spacing w:after="0" w:line="276" w:lineRule="auto"/>
        <w:ind w:left="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осилаючись на свою сертифікацію у засобах масової інформації чи в рекламних матеріалах, відповідати вимогам ТОВ „ЦПВ „УКРСЕРТИФІКАЦІЯ”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363B018" w14:textId="3C8E34F9" w:rsidR="00625ADC" w:rsidRPr="00625ADC" w:rsidRDefault="00730C8F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е використовувати сертифікаційний документ або будь-яку його частину в оманливій формі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26786AC" w14:textId="0F4A4B53" w:rsidR="00625ADC" w:rsidRDefault="00730C8F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носити зміни  у весь рекламний матеріал, якщо сферу сертифікації скорочено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8A65B5C" w14:textId="79E15713" w:rsidR="00625ADC" w:rsidRDefault="00730C8F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е робити припущень, що сертифікація стосується діяльності, яка не охоплена сферою сертифікації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10BC152" w14:textId="7834047D" w:rsidR="00625ADC" w:rsidRPr="00625ADC" w:rsidRDefault="00730C8F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625ADC" w:rsidRPr="00625ADC">
        <w:rPr>
          <w:rFonts w:ascii="Times New Roman" w:hAnsi="Times New Roman" w:cs="Times New Roman"/>
          <w:bCs/>
          <w:sz w:val="24"/>
          <w:szCs w:val="24"/>
          <w:lang w:val="uk-UA"/>
        </w:rPr>
        <w:t>обов’язується сплачувати роботи по технічному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 xml:space="preserve"> нагляду за сертифікованою системою 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 xml:space="preserve">і забезпечувати належні умови для його проведення. </w:t>
      </w:r>
    </w:p>
    <w:p w14:paraId="7EE51E80" w14:textId="7423B161" w:rsidR="00625ADC" w:rsidRDefault="00730C8F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е використовувати сертифікацію таким чином, що може дискредитувати ТОВ „ЦПВ „УКРСЕРТИФІКАЦІЯ”  та/або систему сертифікації  або призвести до втрати довіри суспільства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36D007AA" w14:textId="74D7A213" w:rsidR="00625ADC" w:rsidRPr="00625ADC" w:rsidRDefault="00730C8F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bookmarkStart w:id="1" w:name="_Hlk174273989"/>
      <w:bookmarkStart w:id="2" w:name="_Hlk174274055"/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 xml:space="preserve">е використовувати будь-яку інформацію на упаковці продукту про те, що клієнт має сертифіковану СУ. </w:t>
      </w:r>
      <w:bookmarkEnd w:id="1"/>
    </w:p>
    <w:bookmarkEnd w:id="2"/>
    <w:p w14:paraId="3232F633" w14:textId="0A45CBB3" w:rsidR="00487656" w:rsidRDefault="00730C8F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е має право при маркуванні продукції використовувати знак або логотип, що підтверджує сертифікацію системи управлінн</w:t>
      </w:r>
      <w:r w:rsidR="00281159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625ADC" w:rsidRPr="00625ADC">
        <w:rPr>
          <w:rFonts w:ascii="Times New Roman" w:hAnsi="Times New Roman" w:cs="Times New Roman"/>
          <w:sz w:val="24"/>
          <w:szCs w:val="24"/>
          <w:lang w:val="uk-UA"/>
        </w:rPr>
        <w:t>, як свідоцтво  підтвердження відповідності продукції.</w:t>
      </w:r>
    </w:p>
    <w:p w14:paraId="32A444D4" w14:textId="62F158B2" w:rsidR="00281159" w:rsidRDefault="00281159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81A4E1" w14:textId="77777777" w:rsidR="00281159" w:rsidRPr="00487656" w:rsidRDefault="00281159" w:rsidP="0028115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87656">
        <w:rPr>
          <w:rFonts w:ascii="Times New Roman" w:hAnsi="Times New Roman" w:cs="Times New Roman"/>
          <w:sz w:val="24"/>
          <w:szCs w:val="24"/>
          <w:lang w:val="uk-UA"/>
        </w:rPr>
        <w:t>З метою отримання більш детальної інформації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Pr="00487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7656">
        <w:rPr>
          <w:rFonts w:ascii="Times New Roman" w:hAnsi="Times New Roman" w:cs="Times New Roman"/>
          <w:sz w:val="24"/>
          <w:szCs w:val="24"/>
        </w:rPr>
        <w:t>Права й обов`язки сертифікованих підприємств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87656">
        <w:rPr>
          <w:rFonts w:ascii="Times New Roman" w:hAnsi="Times New Roman" w:cs="Times New Roman"/>
          <w:sz w:val="24"/>
          <w:szCs w:val="24"/>
          <w:lang w:val="uk-UA"/>
        </w:rPr>
        <w:t>ЗАПРОШУЄМО звертатися до</w:t>
      </w:r>
    </w:p>
    <w:p w14:paraId="5FE4A324" w14:textId="77777777" w:rsidR="00281159" w:rsidRPr="00487656" w:rsidRDefault="00281159" w:rsidP="00730C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1BCB6E" w14:textId="64525463" w:rsidR="00487656" w:rsidRPr="00487656" w:rsidRDefault="00487656" w:rsidP="00487656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color w:val="363636"/>
          <w:sz w:val="24"/>
          <w:szCs w:val="24"/>
          <w:lang w:val="uk-UA" w:eastAsia="ru-RU"/>
        </w:rPr>
      </w:pPr>
      <w:r w:rsidRPr="00487656">
        <w:rPr>
          <w:rFonts w:ascii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val="uk-UA" w:eastAsia="ru-RU"/>
        </w:rPr>
        <w:t>ТОВАРИСТВ</w:t>
      </w:r>
      <w:r w:rsidR="00281159">
        <w:rPr>
          <w:rFonts w:ascii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val="uk-UA" w:eastAsia="ru-RU"/>
        </w:rPr>
        <w:t>А</w:t>
      </w:r>
      <w:r w:rsidRPr="00487656">
        <w:rPr>
          <w:rFonts w:ascii="Times New Roman" w:hAnsi="Times New Roman" w:cs="Times New Roman"/>
          <w:b/>
          <w:bCs/>
          <w:color w:val="363636"/>
          <w:sz w:val="24"/>
          <w:szCs w:val="24"/>
          <w:bdr w:val="none" w:sz="0" w:space="0" w:color="auto" w:frame="1"/>
          <w:lang w:val="uk-UA" w:eastAsia="ru-RU"/>
        </w:rPr>
        <w:t xml:space="preserve"> З ОБМЕЖЕНОЮ ВІДПОВІДАЛЬНІСТЮ „ЦЕНТР З ПІДТВЕРДЖЕННЯ ВІДПОВІДНОСТІ „УКРСЕРТИФІКАЦІЯ” </w:t>
      </w:r>
    </w:p>
    <w:p w14:paraId="42FD2B9C" w14:textId="77777777" w:rsidR="00487656" w:rsidRPr="00487656" w:rsidRDefault="00487656" w:rsidP="00487656">
      <w:pPr>
        <w:tabs>
          <w:tab w:val="left" w:pos="4153"/>
          <w:tab w:val="left" w:pos="8307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87656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r w:rsidRPr="00625ADC">
        <w:rPr>
          <w:rFonts w:ascii="Times New Roman" w:hAnsi="Times New Roman" w:cs="Times New Roman"/>
          <w:sz w:val="24"/>
          <w:szCs w:val="24"/>
          <w:lang w:val="en-US" w:eastAsia="ru-RU"/>
        </w:rPr>
        <w:t>-</w:t>
      </w:r>
      <w:r w:rsidRPr="00487656"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 w:rsidRPr="00487656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  <w:r w:rsidRPr="00625A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487656">
          <w:rPr>
            <w:rStyle w:val="a9"/>
            <w:rFonts w:ascii="Times New Roman" w:hAnsi="Times New Roman" w:cs="Times New Roman"/>
            <w:sz w:val="24"/>
            <w:szCs w:val="24"/>
            <w:lang w:val="uk-UA" w:eastAsia="ru-RU"/>
          </w:rPr>
          <w:t>ukrsert.cpv@ukr.net</w:t>
        </w:r>
      </w:hyperlink>
    </w:p>
    <w:p w14:paraId="057EE80D" w14:textId="093F64EC" w:rsidR="00487656" w:rsidRPr="00487656" w:rsidRDefault="00487656" w:rsidP="00487656">
      <w:pPr>
        <w:tabs>
          <w:tab w:val="left" w:pos="4153"/>
          <w:tab w:val="left" w:pos="8307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87656">
        <w:rPr>
          <w:rFonts w:ascii="Times New Roman" w:hAnsi="Times New Roman" w:cs="Times New Roman"/>
          <w:sz w:val="24"/>
          <w:szCs w:val="24"/>
          <w:lang w:eastAsia="ru-RU"/>
        </w:rPr>
        <w:t>тел</w:t>
      </w:r>
      <w:r w:rsidRPr="00487656">
        <w:rPr>
          <w:rFonts w:ascii="Times New Roman" w:hAnsi="Times New Roman" w:cs="Times New Roman"/>
          <w:sz w:val="24"/>
          <w:szCs w:val="24"/>
          <w:lang w:val="uk-UA" w:eastAsia="ru-RU"/>
        </w:rPr>
        <w:t>: +38(050)-979-99-48</w:t>
      </w:r>
    </w:p>
    <w:bookmarkEnd w:id="0"/>
    <w:p w14:paraId="789FCD0B" w14:textId="77777777" w:rsidR="00487656" w:rsidRPr="00487656" w:rsidRDefault="00487656" w:rsidP="0048765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87656" w:rsidRPr="00487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74"/>
    <w:rsid w:val="00131795"/>
    <w:rsid w:val="001864FA"/>
    <w:rsid w:val="00281159"/>
    <w:rsid w:val="00487656"/>
    <w:rsid w:val="00625ADC"/>
    <w:rsid w:val="00730C8F"/>
    <w:rsid w:val="0073409E"/>
    <w:rsid w:val="009902D6"/>
    <w:rsid w:val="009E5474"/>
    <w:rsid w:val="00D64EF7"/>
    <w:rsid w:val="00DF2974"/>
    <w:rsid w:val="00F2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EBAA"/>
  <w15:chartTrackingRefBased/>
  <w15:docId w15:val="{D2759CC6-0E70-4B2A-AE8C-866D5AA1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ADC"/>
    <w:pPr>
      <w:keepNext/>
      <w:numPr>
        <w:numId w:val="1"/>
      </w:numPr>
      <w:spacing w:after="0" w:line="240" w:lineRule="auto"/>
      <w:outlineLvl w:val="0"/>
    </w:pPr>
    <w:rPr>
      <w:rFonts w:ascii="Verdana" w:eastAsia="Times New Roman" w:hAnsi="Verdana" w:cs="Times New Roman"/>
      <w:b/>
      <w:szCs w:val="20"/>
      <w:lang w:val="uk-UA" w:eastAsia="ar-SA"/>
    </w:rPr>
  </w:style>
  <w:style w:type="paragraph" w:styleId="2">
    <w:name w:val="heading 2"/>
    <w:basedOn w:val="a"/>
    <w:next w:val="a"/>
    <w:link w:val="20"/>
    <w:qFormat/>
    <w:rsid w:val="00625ADC"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3">
    <w:name w:val="heading 3"/>
    <w:basedOn w:val="a"/>
    <w:next w:val="a"/>
    <w:link w:val="30"/>
    <w:uiPriority w:val="9"/>
    <w:qFormat/>
    <w:rsid w:val="00625ADC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4">
    <w:name w:val="heading 4"/>
    <w:basedOn w:val="a"/>
    <w:next w:val="a"/>
    <w:link w:val="40"/>
    <w:qFormat/>
    <w:rsid w:val="00625ADC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5">
    <w:name w:val="heading 5"/>
    <w:basedOn w:val="a"/>
    <w:next w:val="a"/>
    <w:link w:val="50"/>
    <w:uiPriority w:val="9"/>
    <w:qFormat/>
    <w:rsid w:val="00625ADC"/>
    <w:pPr>
      <w:keepNext/>
      <w:numPr>
        <w:ilvl w:val="4"/>
        <w:numId w:val="1"/>
      </w:numPr>
      <w:spacing w:before="120" w:after="0" w:line="240" w:lineRule="auto"/>
      <w:ind w:left="0" w:firstLine="709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6">
    <w:name w:val="heading 6"/>
    <w:basedOn w:val="a"/>
    <w:next w:val="a"/>
    <w:link w:val="60"/>
    <w:qFormat/>
    <w:rsid w:val="00625ADC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Verdana" w:eastAsia="Times New Roman" w:hAnsi="Verdana" w:cs="Times New Roman"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625ADC"/>
    <w:pPr>
      <w:keepNext/>
      <w:numPr>
        <w:ilvl w:val="6"/>
        <w:numId w:val="1"/>
      </w:numPr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8">
    <w:name w:val="heading 8"/>
    <w:basedOn w:val="a"/>
    <w:next w:val="a"/>
    <w:link w:val="80"/>
    <w:qFormat/>
    <w:rsid w:val="00625ADC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9">
    <w:name w:val="heading 9"/>
    <w:basedOn w:val="a"/>
    <w:next w:val="a"/>
    <w:link w:val="90"/>
    <w:qFormat/>
    <w:rsid w:val="00625ADC"/>
    <w:pPr>
      <w:keepNext/>
      <w:numPr>
        <w:ilvl w:val="8"/>
        <w:numId w:val="1"/>
      </w:numPr>
      <w:spacing w:after="0" w:line="240" w:lineRule="auto"/>
      <w:ind w:left="709" w:firstLine="0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656"/>
    <w:rPr>
      <w:b/>
      <w:bCs/>
    </w:rPr>
  </w:style>
  <w:style w:type="paragraph" w:styleId="a5">
    <w:name w:val="Body Text Indent"/>
    <w:basedOn w:val="a"/>
    <w:link w:val="a6"/>
    <w:uiPriority w:val="99"/>
    <w:unhideWhenUsed/>
    <w:rsid w:val="004876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87656"/>
  </w:style>
  <w:style w:type="paragraph" w:styleId="a7">
    <w:name w:val="Body Text"/>
    <w:basedOn w:val="a"/>
    <w:link w:val="a8"/>
    <w:uiPriority w:val="99"/>
    <w:semiHidden/>
    <w:unhideWhenUsed/>
    <w:rsid w:val="004876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87656"/>
  </w:style>
  <w:style w:type="character" w:styleId="a9">
    <w:name w:val="Hyperlink"/>
    <w:basedOn w:val="a0"/>
    <w:uiPriority w:val="99"/>
    <w:unhideWhenUsed/>
    <w:rsid w:val="0048765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625ADC"/>
    <w:rPr>
      <w:rFonts w:ascii="Verdana" w:eastAsia="Times New Roman" w:hAnsi="Verdana" w:cs="Times New Roman"/>
      <w:b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625AD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625AD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40">
    <w:name w:val="Заголовок 4 Знак"/>
    <w:basedOn w:val="a0"/>
    <w:link w:val="4"/>
    <w:rsid w:val="00625ADC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rsid w:val="00625ADC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60">
    <w:name w:val="Заголовок 6 Знак"/>
    <w:basedOn w:val="a0"/>
    <w:link w:val="6"/>
    <w:rsid w:val="00625ADC"/>
    <w:rPr>
      <w:rFonts w:ascii="Verdana" w:eastAsia="Times New Roman" w:hAnsi="Verdana" w:cs="Times New Roman"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625AD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80">
    <w:name w:val="Заголовок 8 Знак"/>
    <w:basedOn w:val="a0"/>
    <w:link w:val="8"/>
    <w:rsid w:val="00625ADC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rsid w:val="00625ADC"/>
    <w:rPr>
      <w:rFonts w:ascii="Times New Roman" w:eastAsia="Times New Roman" w:hAnsi="Times New Roman" w:cs="Times New Roman"/>
      <w:b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625ADC"/>
    <w:pPr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rsid w:val="00625AD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krsert.cp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6</cp:revision>
  <dcterms:created xsi:type="dcterms:W3CDTF">2025-08-26T11:25:00Z</dcterms:created>
  <dcterms:modified xsi:type="dcterms:W3CDTF">2025-08-26T13:28:00Z</dcterms:modified>
</cp:coreProperties>
</file>