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841793" w14:textId="40BD6FBE" w:rsidR="00425E3A" w:rsidRPr="00FE4784" w:rsidRDefault="00F57621" w:rsidP="00425E3A">
      <w:pPr>
        <w:pStyle w:val="1"/>
        <w:numPr>
          <w:ilvl w:val="0"/>
          <w:numId w:val="0"/>
        </w:numPr>
        <w:spacing w:before="120" w:after="120"/>
        <w:ind w:left="432" w:hanging="432"/>
        <w:rPr>
          <w:rFonts w:ascii="Times New Roman" w:hAnsi="Times New Roman"/>
          <w:bCs/>
          <w:sz w:val="24"/>
        </w:rPr>
      </w:pPr>
      <w:bookmarkStart w:id="0" w:name="_Toc431915713"/>
      <w:r>
        <w:rPr>
          <w:rFonts w:ascii="Times New Roman" w:hAnsi="Times New Roman"/>
          <w:bCs/>
          <w:sz w:val="24"/>
        </w:rPr>
        <w:t xml:space="preserve">         П</w:t>
      </w:r>
      <w:r w:rsidR="00425E3A">
        <w:rPr>
          <w:rFonts w:ascii="Times New Roman" w:hAnsi="Times New Roman"/>
          <w:bCs/>
          <w:sz w:val="24"/>
        </w:rPr>
        <w:t>ОРЯД</w:t>
      </w:r>
      <w:r>
        <w:rPr>
          <w:rFonts w:ascii="Times New Roman" w:hAnsi="Times New Roman"/>
          <w:bCs/>
          <w:sz w:val="24"/>
        </w:rPr>
        <w:t>О</w:t>
      </w:r>
      <w:r w:rsidR="00425E3A">
        <w:rPr>
          <w:rFonts w:ascii="Times New Roman" w:hAnsi="Times New Roman"/>
          <w:bCs/>
          <w:sz w:val="24"/>
        </w:rPr>
        <w:t xml:space="preserve">К  ПРОВЕДЕННЯ СЕРТИФІКАЦІЇ СИСТЕМ УПРАВЛІННЯ </w:t>
      </w:r>
      <w:bookmarkEnd w:id="0"/>
    </w:p>
    <w:p w14:paraId="23483B51" w14:textId="2C524618" w:rsidR="00F57621" w:rsidRPr="006A4AFD" w:rsidRDefault="00F57621" w:rsidP="00F57621">
      <w:pPr>
        <w:pStyle w:val="a6"/>
        <w:spacing w:line="276" w:lineRule="auto"/>
        <w:rPr>
          <w:i/>
          <w:iCs/>
          <w:sz w:val="24"/>
          <w:szCs w:val="24"/>
          <w:u w:val="single"/>
          <w:lang w:val="uk-UA"/>
        </w:rPr>
      </w:pPr>
      <w:bookmarkStart w:id="1" w:name="_Toc431915714"/>
      <w:r>
        <w:rPr>
          <w:i/>
          <w:iCs/>
          <w:spacing w:val="2"/>
          <w:sz w:val="24"/>
          <w:szCs w:val="24"/>
          <w:u w:val="single"/>
          <w:lang w:val="uk-UA"/>
        </w:rPr>
        <w:t>(</w:t>
      </w:r>
      <w:r w:rsidRPr="006A4AFD">
        <w:rPr>
          <w:i/>
          <w:iCs/>
          <w:spacing w:val="2"/>
          <w:sz w:val="24"/>
          <w:szCs w:val="24"/>
          <w:u w:val="single"/>
          <w:lang w:val="uk-UA"/>
        </w:rPr>
        <w:t>Витяг з  П.СУЯ 9.</w:t>
      </w:r>
      <w:r>
        <w:rPr>
          <w:i/>
          <w:iCs/>
          <w:spacing w:val="2"/>
          <w:sz w:val="24"/>
          <w:szCs w:val="24"/>
          <w:u w:val="single"/>
          <w:lang w:val="uk-UA"/>
        </w:rPr>
        <w:t>0</w:t>
      </w:r>
      <w:r w:rsidRPr="006A4AFD">
        <w:rPr>
          <w:i/>
          <w:iCs/>
          <w:spacing w:val="2"/>
          <w:sz w:val="24"/>
          <w:szCs w:val="24"/>
          <w:u w:val="single"/>
          <w:lang w:val="uk-UA"/>
        </w:rPr>
        <w:t xml:space="preserve"> – 01 </w:t>
      </w:r>
      <w:r>
        <w:rPr>
          <w:bCs/>
          <w:i/>
          <w:iCs/>
          <w:sz w:val="24"/>
          <w:szCs w:val="24"/>
          <w:u w:val="single"/>
          <w:lang w:val="uk-UA"/>
        </w:rPr>
        <w:t>Порядок проведення сертифікації систем управління)</w:t>
      </w:r>
    </w:p>
    <w:p w14:paraId="40891E6C" w14:textId="77777777" w:rsidR="00425E3A" w:rsidRDefault="00425E3A" w:rsidP="00425E3A">
      <w:pPr>
        <w:pStyle w:val="1"/>
        <w:numPr>
          <w:ilvl w:val="0"/>
          <w:numId w:val="0"/>
        </w:numPr>
        <w:spacing w:before="120" w:after="120"/>
        <w:ind w:left="720"/>
        <w:rPr>
          <w:rFonts w:ascii="Times New Roman" w:hAnsi="Times New Roman"/>
          <w:bCs/>
          <w:sz w:val="24"/>
        </w:rPr>
      </w:pPr>
      <w:r>
        <w:rPr>
          <w:rFonts w:ascii="Times New Roman" w:hAnsi="Times New Roman"/>
          <w:bCs/>
          <w:sz w:val="24"/>
        </w:rPr>
        <w:t>7.1 Загальні положення сертифікації систем управління</w:t>
      </w:r>
      <w:bookmarkEnd w:id="1"/>
    </w:p>
    <w:p w14:paraId="6760DBAA" w14:textId="77777777" w:rsidR="00425E3A" w:rsidRDefault="00425E3A" w:rsidP="00425E3A">
      <w:pPr>
        <w:ind w:firstLine="709"/>
        <w:jc w:val="both"/>
        <w:rPr>
          <w:lang w:val="uk-UA"/>
        </w:rPr>
      </w:pPr>
      <w:r>
        <w:rPr>
          <w:lang w:val="uk-UA"/>
        </w:rPr>
        <w:t>Процес сертифікації систем управління складається з:</w:t>
      </w:r>
    </w:p>
    <w:p w14:paraId="09D7FF13" w14:textId="77777777" w:rsidR="00425E3A" w:rsidRPr="00A90591" w:rsidRDefault="00425E3A" w:rsidP="00425E3A">
      <w:pPr>
        <w:numPr>
          <w:ilvl w:val="0"/>
          <w:numId w:val="14"/>
        </w:numPr>
        <w:tabs>
          <w:tab w:val="clear" w:pos="644"/>
          <w:tab w:val="left" w:pos="-1843"/>
          <w:tab w:val="num" w:pos="993"/>
          <w:tab w:val="left" w:pos="1134"/>
        </w:tabs>
        <w:ind w:firstLine="709"/>
        <w:jc w:val="both"/>
        <w:rPr>
          <w:lang w:val="uk-UA"/>
        </w:rPr>
      </w:pPr>
      <w:r>
        <w:rPr>
          <w:lang w:val="uk-UA"/>
        </w:rPr>
        <w:t>пода</w:t>
      </w:r>
      <w:r w:rsidRPr="00A90591">
        <w:rPr>
          <w:lang w:val="uk-UA"/>
        </w:rPr>
        <w:t>ння та розгляд заявки на сертифікацію СУ</w:t>
      </w:r>
      <w:r>
        <w:rPr>
          <w:lang w:val="uk-UA"/>
        </w:rPr>
        <w:t>;</w:t>
      </w:r>
    </w:p>
    <w:p w14:paraId="3E61281C" w14:textId="77777777" w:rsidR="00425E3A" w:rsidRPr="00A90591" w:rsidRDefault="00425E3A" w:rsidP="00425E3A">
      <w:pPr>
        <w:numPr>
          <w:ilvl w:val="0"/>
          <w:numId w:val="14"/>
        </w:numPr>
        <w:tabs>
          <w:tab w:val="clear" w:pos="644"/>
          <w:tab w:val="left" w:pos="-1843"/>
          <w:tab w:val="num" w:pos="993"/>
          <w:tab w:val="left" w:pos="1134"/>
        </w:tabs>
        <w:ind w:firstLine="709"/>
        <w:jc w:val="both"/>
        <w:rPr>
          <w:lang w:val="uk-UA"/>
        </w:rPr>
      </w:pPr>
      <w:r>
        <w:rPr>
          <w:lang w:val="uk-UA"/>
        </w:rPr>
        <w:t>під</w:t>
      </w:r>
      <w:r w:rsidRPr="00A90591">
        <w:rPr>
          <w:lang w:val="uk-UA"/>
        </w:rPr>
        <w:t>гот</w:t>
      </w:r>
      <w:r>
        <w:rPr>
          <w:lang w:val="uk-UA"/>
        </w:rPr>
        <w:t xml:space="preserve">овки до </w:t>
      </w:r>
      <w:r w:rsidRPr="00A90591">
        <w:rPr>
          <w:lang w:val="uk-UA"/>
        </w:rPr>
        <w:t>оцінювання;</w:t>
      </w:r>
    </w:p>
    <w:p w14:paraId="304C9A75" w14:textId="77777777" w:rsidR="00425E3A" w:rsidRPr="00A90591" w:rsidRDefault="00425E3A" w:rsidP="00425E3A">
      <w:pPr>
        <w:numPr>
          <w:ilvl w:val="0"/>
          <w:numId w:val="14"/>
        </w:numPr>
        <w:tabs>
          <w:tab w:val="clear" w:pos="644"/>
          <w:tab w:val="left" w:pos="-1843"/>
          <w:tab w:val="num" w:pos="993"/>
          <w:tab w:val="left" w:pos="1134"/>
        </w:tabs>
        <w:ind w:firstLine="709"/>
        <w:jc w:val="both"/>
        <w:rPr>
          <w:lang w:val="uk-UA"/>
        </w:rPr>
      </w:pPr>
      <w:r w:rsidRPr="00A90591">
        <w:rPr>
          <w:lang w:val="uk-UA"/>
        </w:rPr>
        <w:t>попереднього оцінювання СУ (1-го етапу сертифікаційного аудиту);</w:t>
      </w:r>
    </w:p>
    <w:p w14:paraId="05CE3DA5" w14:textId="77777777" w:rsidR="00425E3A" w:rsidRPr="00A90591" w:rsidRDefault="00425E3A" w:rsidP="00425E3A">
      <w:pPr>
        <w:numPr>
          <w:ilvl w:val="0"/>
          <w:numId w:val="14"/>
        </w:numPr>
        <w:tabs>
          <w:tab w:val="clear" w:pos="644"/>
          <w:tab w:val="left" w:pos="-1843"/>
          <w:tab w:val="num" w:pos="993"/>
          <w:tab w:val="left" w:pos="1134"/>
        </w:tabs>
        <w:ind w:firstLine="709"/>
        <w:jc w:val="both"/>
        <w:rPr>
          <w:lang w:val="uk-UA"/>
        </w:rPr>
      </w:pPr>
      <w:r>
        <w:rPr>
          <w:lang w:val="uk-UA"/>
        </w:rPr>
        <w:t xml:space="preserve">перевірки та </w:t>
      </w:r>
      <w:r w:rsidRPr="00A90591">
        <w:rPr>
          <w:lang w:val="uk-UA"/>
        </w:rPr>
        <w:t>остаточного оцінювання СУ (2-го етапу сертифікаційного аудиту);</w:t>
      </w:r>
    </w:p>
    <w:p w14:paraId="541F8CD3" w14:textId="77777777" w:rsidR="00425E3A" w:rsidRPr="00A90591" w:rsidRDefault="00425E3A" w:rsidP="00425E3A">
      <w:pPr>
        <w:numPr>
          <w:ilvl w:val="0"/>
          <w:numId w:val="14"/>
        </w:numPr>
        <w:tabs>
          <w:tab w:val="clear" w:pos="644"/>
          <w:tab w:val="left" w:pos="-1843"/>
          <w:tab w:val="num" w:pos="993"/>
          <w:tab w:val="left" w:pos="1134"/>
        </w:tabs>
        <w:ind w:firstLine="709"/>
        <w:jc w:val="both"/>
        <w:rPr>
          <w:lang w:val="uk-UA"/>
        </w:rPr>
      </w:pPr>
      <w:r w:rsidRPr="00A90591">
        <w:rPr>
          <w:lang w:val="uk-UA"/>
        </w:rPr>
        <w:t>аналізування результатів і висновків сертифікаційного аудиту та прийняття рішення щодо сертифікації СУ;</w:t>
      </w:r>
    </w:p>
    <w:p w14:paraId="596A6918" w14:textId="77777777" w:rsidR="00425E3A" w:rsidRPr="00A90591" w:rsidRDefault="00425E3A" w:rsidP="00425E3A">
      <w:pPr>
        <w:numPr>
          <w:ilvl w:val="0"/>
          <w:numId w:val="14"/>
        </w:numPr>
        <w:tabs>
          <w:tab w:val="clear" w:pos="644"/>
          <w:tab w:val="left" w:pos="-1843"/>
          <w:tab w:val="num" w:pos="993"/>
          <w:tab w:val="left" w:pos="1134"/>
        </w:tabs>
        <w:ind w:firstLine="709"/>
        <w:jc w:val="both"/>
        <w:rPr>
          <w:lang w:val="uk-UA"/>
        </w:rPr>
      </w:pPr>
      <w:r w:rsidRPr="00A90591">
        <w:rPr>
          <w:lang w:val="uk-UA"/>
        </w:rPr>
        <w:t xml:space="preserve">наглядових аудитів сертифікованої СУ </w:t>
      </w:r>
      <w:r w:rsidRPr="00A90591">
        <w:rPr>
          <w:lang w:val="uk-UA" w:eastAsia="uk-UA"/>
        </w:rPr>
        <w:t>у першому та другому році</w:t>
      </w:r>
      <w:r w:rsidRPr="00A90591">
        <w:rPr>
          <w:lang w:val="uk-UA"/>
        </w:rPr>
        <w:t xml:space="preserve"> дії сертифіка</w:t>
      </w:r>
      <w:r>
        <w:rPr>
          <w:lang w:val="uk-UA"/>
        </w:rPr>
        <w:t>та</w:t>
      </w:r>
      <w:r w:rsidRPr="00A90591">
        <w:rPr>
          <w:lang w:val="uk-UA"/>
        </w:rPr>
        <w:t>;</w:t>
      </w:r>
    </w:p>
    <w:p w14:paraId="624EB3E1" w14:textId="77777777" w:rsidR="00425E3A" w:rsidRPr="00A90591" w:rsidRDefault="00425E3A" w:rsidP="00425E3A">
      <w:pPr>
        <w:numPr>
          <w:ilvl w:val="0"/>
          <w:numId w:val="14"/>
        </w:numPr>
        <w:tabs>
          <w:tab w:val="clear" w:pos="644"/>
          <w:tab w:val="left" w:pos="-1843"/>
          <w:tab w:val="num" w:pos="993"/>
          <w:tab w:val="left" w:pos="1134"/>
        </w:tabs>
        <w:ind w:firstLine="709"/>
        <w:jc w:val="both"/>
        <w:rPr>
          <w:lang w:val="uk-UA"/>
        </w:rPr>
      </w:pPr>
      <w:r w:rsidRPr="00A90591">
        <w:rPr>
          <w:lang w:val="uk-UA" w:eastAsia="uk-UA"/>
        </w:rPr>
        <w:t xml:space="preserve">аудиту для повторної сертифікації (ресертифікаційного аудиту) на третій рік (до закінчення строку дії сертифіката). </w:t>
      </w:r>
    </w:p>
    <w:p w14:paraId="0057A9BD" w14:textId="77777777" w:rsidR="00425E3A" w:rsidRPr="00A90591" w:rsidRDefault="00425E3A" w:rsidP="00425E3A">
      <w:pPr>
        <w:tabs>
          <w:tab w:val="left" w:pos="-1843"/>
          <w:tab w:val="num" w:pos="993"/>
          <w:tab w:val="left" w:pos="1134"/>
        </w:tabs>
        <w:ind w:firstLine="709"/>
        <w:jc w:val="both"/>
        <w:rPr>
          <w:lang w:val="uk-UA"/>
        </w:rPr>
      </w:pPr>
      <w:r w:rsidRPr="00A06B98">
        <w:rPr>
          <w:i/>
          <w:lang w:val="uk-UA" w:eastAsia="uk-UA"/>
        </w:rPr>
        <w:t>Примітка</w:t>
      </w:r>
      <w:r>
        <w:rPr>
          <w:i/>
          <w:lang w:val="uk-UA" w:eastAsia="uk-UA"/>
        </w:rPr>
        <w:t xml:space="preserve"> 1</w:t>
      </w:r>
      <w:r w:rsidRPr="00A06B98">
        <w:rPr>
          <w:i/>
          <w:lang w:val="uk-UA" w:eastAsia="uk-UA"/>
        </w:rPr>
        <w:t>.</w:t>
      </w:r>
      <w:r w:rsidRPr="00A90591">
        <w:rPr>
          <w:lang w:val="uk-UA" w:eastAsia="uk-UA"/>
        </w:rPr>
        <w:t xml:space="preserve"> </w:t>
      </w:r>
      <w:r w:rsidRPr="006C672D">
        <w:rPr>
          <w:i/>
          <w:lang w:val="uk-UA" w:eastAsia="uk-UA"/>
        </w:rPr>
        <w:t>Трирічний цикл сертифікації починається з прийняття рішення щодо сертифікації або</w:t>
      </w:r>
      <w:r>
        <w:rPr>
          <w:i/>
          <w:lang w:val="uk-UA" w:eastAsia="uk-UA"/>
        </w:rPr>
        <w:t xml:space="preserve"> повторної сертифікації (</w:t>
      </w:r>
      <w:r w:rsidRPr="006C672D">
        <w:rPr>
          <w:i/>
          <w:lang w:val="uk-UA" w:eastAsia="uk-UA"/>
        </w:rPr>
        <w:t>ресертифікації</w:t>
      </w:r>
      <w:r>
        <w:rPr>
          <w:i/>
          <w:lang w:val="uk-UA" w:eastAsia="uk-UA"/>
        </w:rPr>
        <w:t>)</w:t>
      </w:r>
    </w:p>
    <w:p w14:paraId="3E1779D3" w14:textId="77777777" w:rsidR="00425E3A" w:rsidRPr="00524200" w:rsidRDefault="00425E3A" w:rsidP="00425E3A">
      <w:pPr>
        <w:pStyle w:val="1"/>
        <w:numPr>
          <w:ilvl w:val="0"/>
          <w:numId w:val="0"/>
        </w:numPr>
        <w:spacing w:before="120" w:after="120"/>
        <w:ind w:firstLine="709"/>
        <w:rPr>
          <w:rFonts w:ascii="Times New Roman" w:hAnsi="Times New Roman"/>
          <w:sz w:val="24"/>
          <w:szCs w:val="24"/>
        </w:rPr>
      </w:pPr>
      <w:bookmarkStart w:id="2" w:name="_Toc431915715"/>
      <w:r>
        <w:rPr>
          <w:rFonts w:ascii="Times New Roman" w:hAnsi="Times New Roman"/>
          <w:sz w:val="24"/>
          <w:szCs w:val="24"/>
        </w:rPr>
        <w:t>7.2 Пода</w:t>
      </w:r>
      <w:r w:rsidRPr="00524200">
        <w:rPr>
          <w:rFonts w:ascii="Times New Roman" w:hAnsi="Times New Roman"/>
          <w:sz w:val="24"/>
          <w:szCs w:val="24"/>
        </w:rPr>
        <w:t>ння та розгляд заявки</w:t>
      </w:r>
      <w:bookmarkEnd w:id="2"/>
    </w:p>
    <w:p w14:paraId="25A9560B" w14:textId="77777777" w:rsidR="00425E3A" w:rsidRPr="00B53ED3" w:rsidRDefault="00425E3A" w:rsidP="00425E3A">
      <w:pPr>
        <w:ind w:firstLine="720"/>
        <w:rPr>
          <w:lang w:val="uk-UA"/>
        </w:rPr>
      </w:pPr>
      <w:r>
        <w:rPr>
          <w:lang w:val="uk-UA"/>
        </w:rPr>
        <w:t xml:space="preserve">Замовник, що претендує на сертифікацію СУ подає до ТОВ „ЦПВ „УКРСЕРТИФІКАЦІЯ” належним чином заповнену та підписану уповноваженими представниками Заявника заявку відповідно  І.СУЯ 9.1.2-01 </w:t>
      </w:r>
      <w:r w:rsidRPr="00155A3B">
        <w:rPr>
          <w:lang w:val="uk-UA"/>
        </w:rPr>
        <w:t>(Ф-01-І.СУЯ 9.</w:t>
      </w:r>
      <w:r>
        <w:rPr>
          <w:lang w:val="uk-UA"/>
        </w:rPr>
        <w:t>1.2</w:t>
      </w:r>
      <w:r w:rsidRPr="00155A3B">
        <w:rPr>
          <w:lang w:val="uk-UA"/>
        </w:rPr>
        <w:t>-01)</w:t>
      </w:r>
      <w:r>
        <w:rPr>
          <w:lang w:val="uk-UA"/>
        </w:rPr>
        <w:t xml:space="preserve"> </w:t>
      </w:r>
      <w:bookmarkStart w:id="3" w:name="_Hlk81237849"/>
      <w:r>
        <w:rPr>
          <w:lang w:val="uk-UA"/>
        </w:rPr>
        <w:t xml:space="preserve">та </w:t>
      </w:r>
      <w:r w:rsidRPr="00C74211">
        <w:rPr>
          <w:lang w:val="uk-UA"/>
        </w:rPr>
        <w:t>опитувальну анкету для проведення попереднього оцінювання СУ</w:t>
      </w:r>
      <w:r>
        <w:rPr>
          <w:lang w:val="uk-UA"/>
        </w:rPr>
        <w:t>Я</w:t>
      </w:r>
      <w:r w:rsidRPr="00C74211">
        <w:rPr>
          <w:lang w:val="uk-UA"/>
        </w:rPr>
        <w:t xml:space="preserve"> (Ф-02-І.СУЯ 9.1.2-01</w:t>
      </w:r>
      <w:r>
        <w:rPr>
          <w:lang w:val="uk-UA"/>
        </w:rPr>
        <w:t>)</w:t>
      </w:r>
      <w:r w:rsidRPr="00C74211">
        <w:rPr>
          <w:lang w:val="uk-UA"/>
        </w:rPr>
        <w:t xml:space="preserve">, </w:t>
      </w:r>
      <w:r>
        <w:rPr>
          <w:lang w:val="uk-UA"/>
        </w:rPr>
        <w:t xml:space="preserve"> опитувальну анкету для попереднього оцінювання СКБХП (</w:t>
      </w:r>
      <w:r w:rsidRPr="00C74211">
        <w:rPr>
          <w:lang w:val="uk-UA"/>
        </w:rPr>
        <w:t>Ф-03-І.СУЯ 9.1.2-01)</w:t>
      </w:r>
      <w:r>
        <w:rPr>
          <w:lang w:val="uk-UA"/>
        </w:rPr>
        <w:t>, опитувальну анкету для попереднього оцінювання СЕУ (</w:t>
      </w:r>
      <w:r w:rsidRPr="00C74211">
        <w:rPr>
          <w:lang w:val="uk-UA"/>
        </w:rPr>
        <w:t>Ф-0</w:t>
      </w:r>
      <w:r>
        <w:rPr>
          <w:lang w:val="uk-UA"/>
        </w:rPr>
        <w:t>5</w:t>
      </w:r>
      <w:r w:rsidRPr="00C74211">
        <w:rPr>
          <w:lang w:val="uk-UA"/>
        </w:rPr>
        <w:t>-І.СУЯ 9.1.2-01</w:t>
      </w:r>
      <w:r>
        <w:rPr>
          <w:lang w:val="uk-UA"/>
        </w:rPr>
        <w:t>), опитувальну анкету для попереднього оцінювання СУОЗіБП (</w:t>
      </w:r>
      <w:r w:rsidRPr="00C74211">
        <w:rPr>
          <w:lang w:val="uk-UA"/>
        </w:rPr>
        <w:t>Ф-0</w:t>
      </w:r>
      <w:r>
        <w:rPr>
          <w:lang w:val="uk-UA"/>
        </w:rPr>
        <w:t>6</w:t>
      </w:r>
      <w:r w:rsidRPr="00C74211">
        <w:rPr>
          <w:lang w:val="uk-UA"/>
        </w:rPr>
        <w:t>-І.СУЯ 9.1.2-01</w:t>
      </w:r>
      <w:r>
        <w:rPr>
          <w:lang w:val="uk-UA"/>
        </w:rPr>
        <w:t xml:space="preserve">), опитувальну анкету для попереднього оцінювання СУПК </w:t>
      </w:r>
      <w:r w:rsidRPr="00B53ED3">
        <w:rPr>
          <w:lang w:val="uk-UA"/>
        </w:rPr>
        <w:t xml:space="preserve">(Ф-07-І.СУЯ 9.1.2-01). </w:t>
      </w:r>
    </w:p>
    <w:bookmarkEnd w:id="3"/>
    <w:p w14:paraId="6C56A34F" w14:textId="77777777" w:rsidR="00425E3A" w:rsidRPr="00CA51F2" w:rsidRDefault="00425E3A" w:rsidP="00425E3A">
      <w:pPr>
        <w:ind w:firstLine="720"/>
        <w:rPr>
          <w:i/>
          <w:iCs/>
          <w:sz w:val="22"/>
          <w:szCs w:val="22"/>
          <w:lang w:val="uk-UA"/>
        </w:rPr>
      </w:pPr>
      <w:r w:rsidRPr="00AD3DDD">
        <w:rPr>
          <w:i/>
          <w:sz w:val="22"/>
          <w:szCs w:val="22"/>
          <w:lang w:val="uk-UA"/>
        </w:rPr>
        <w:t xml:space="preserve">Примітка 1. Клієнт має змогу отримати необхідну інформацію щодо сертифікації СУ як з web сайті </w:t>
      </w:r>
      <w:r w:rsidRPr="007805FA">
        <w:rPr>
          <w:i/>
          <w:iCs/>
          <w:sz w:val="22"/>
          <w:szCs w:val="22"/>
          <w:lang w:val="uk-UA"/>
        </w:rPr>
        <w:t>ТОВ „ЦПВ „УКРСЕРТИФІКАЦІЯ”</w:t>
      </w:r>
      <w:r>
        <w:rPr>
          <w:lang w:val="uk-UA"/>
        </w:rPr>
        <w:t xml:space="preserve"> </w:t>
      </w:r>
      <w:r w:rsidRPr="00AD3DDD">
        <w:rPr>
          <w:i/>
          <w:sz w:val="22"/>
          <w:szCs w:val="22"/>
          <w:lang w:val="uk-UA"/>
        </w:rPr>
        <w:t xml:space="preserve"> в Інтернет, так і безпосередньо </w:t>
      </w:r>
      <w:r>
        <w:rPr>
          <w:i/>
          <w:sz w:val="22"/>
          <w:szCs w:val="22"/>
          <w:lang w:val="uk-UA"/>
        </w:rPr>
        <w:t xml:space="preserve">на </w:t>
      </w:r>
      <w:r w:rsidRPr="00CA51F2">
        <w:rPr>
          <w:i/>
          <w:iCs/>
          <w:sz w:val="22"/>
          <w:szCs w:val="22"/>
          <w:lang w:val="uk-UA"/>
        </w:rPr>
        <w:t>ТОВ „ЦПВ „УКРСЕРТИФІКАЦІЯ”.</w:t>
      </w:r>
    </w:p>
    <w:p w14:paraId="52C3FA32" w14:textId="77777777" w:rsidR="00425E3A" w:rsidRPr="007805FA" w:rsidRDefault="00425E3A" w:rsidP="00425E3A">
      <w:pPr>
        <w:ind w:firstLine="720"/>
        <w:rPr>
          <w:i/>
          <w:iCs/>
          <w:sz w:val="22"/>
          <w:szCs w:val="22"/>
          <w:lang w:val="uk-UA"/>
        </w:rPr>
      </w:pPr>
      <w:r w:rsidRPr="00BF47A7">
        <w:rPr>
          <w:i/>
          <w:sz w:val="22"/>
          <w:szCs w:val="22"/>
          <w:lang w:val="uk-UA"/>
        </w:rPr>
        <w:t>Примітка</w:t>
      </w:r>
      <w:r w:rsidRPr="00425E3A">
        <w:rPr>
          <w:i/>
          <w:sz w:val="22"/>
          <w:szCs w:val="22"/>
          <w:lang w:val="uk-UA"/>
        </w:rPr>
        <w:t xml:space="preserve"> </w:t>
      </w:r>
      <w:r w:rsidRPr="00BF47A7">
        <w:rPr>
          <w:i/>
          <w:sz w:val="22"/>
          <w:szCs w:val="22"/>
          <w:lang w:val="uk-UA"/>
        </w:rPr>
        <w:t>2</w:t>
      </w:r>
      <w:r w:rsidRPr="00425E3A">
        <w:rPr>
          <w:i/>
          <w:sz w:val="22"/>
          <w:szCs w:val="22"/>
          <w:lang w:val="uk-UA"/>
        </w:rPr>
        <w:t xml:space="preserve">. </w:t>
      </w:r>
      <w:r w:rsidRPr="00BF47A7">
        <w:rPr>
          <w:i/>
          <w:sz w:val="22"/>
          <w:szCs w:val="22"/>
          <w:lang w:val="uk-UA"/>
        </w:rPr>
        <w:t xml:space="preserve">Клієнт несе повну відповідальність за достовірність і повноту інформації, що подається до </w:t>
      </w:r>
      <w:r w:rsidRPr="007805FA">
        <w:rPr>
          <w:i/>
          <w:iCs/>
          <w:sz w:val="22"/>
          <w:szCs w:val="22"/>
          <w:lang w:val="uk-UA"/>
        </w:rPr>
        <w:t xml:space="preserve">ТОВ „ЦПВ „УКРСЕРТИФІКАЦІЯ”. </w:t>
      </w:r>
    </w:p>
    <w:p w14:paraId="43622A9A" w14:textId="77777777" w:rsidR="00425E3A" w:rsidRPr="00BF47A7" w:rsidRDefault="00425E3A" w:rsidP="00425E3A">
      <w:pPr>
        <w:ind w:firstLine="720"/>
        <w:rPr>
          <w:i/>
          <w:sz w:val="22"/>
          <w:szCs w:val="22"/>
          <w:lang w:val="uk-UA"/>
        </w:rPr>
      </w:pPr>
      <w:r w:rsidRPr="00BF47A7">
        <w:rPr>
          <w:i/>
          <w:sz w:val="22"/>
          <w:szCs w:val="22"/>
          <w:lang w:val="uk-UA"/>
        </w:rPr>
        <w:t xml:space="preserve">Примітка 3. </w:t>
      </w:r>
      <w:r w:rsidRPr="007805FA">
        <w:rPr>
          <w:i/>
          <w:iCs/>
          <w:sz w:val="22"/>
          <w:szCs w:val="22"/>
          <w:lang w:val="uk-UA"/>
        </w:rPr>
        <w:t>ТОВ „ЦПВ „УКРСЕРТИФІКАЦІЯ”</w:t>
      </w:r>
      <w:r>
        <w:rPr>
          <w:lang w:val="uk-UA"/>
        </w:rPr>
        <w:t xml:space="preserve"> </w:t>
      </w:r>
      <w:r w:rsidRPr="00BF47A7">
        <w:rPr>
          <w:i/>
          <w:sz w:val="22"/>
          <w:szCs w:val="22"/>
          <w:lang w:val="uk-UA"/>
        </w:rPr>
        <w:t xml:space="preserve">використовує Додаток А ISO 22003-1:2022 для визначення відповідної сфери сертифікації організації, яка подає заявку на сертифікацію, з посиланням на категорію(ї) або підкатегорію(ї) для кожного об'єкта (дільниці) чи об'єктів (дільниць)  та коротким описанням основних видів діяльності/процесів стосовно продукції та/або послуг. Визначена сфера сертифікації не повинна: </w:t>
      </w:r>
    </w:p>
    <w:p w14:paraId="28093901" w14:textId="77777777" w:rsidR="00425E3A" w:rsidRPr="00BF47A7" w:rsidRDefault="00425E3A" w:rsidP="00425E3A">
      <w:pPr>
        <w:ind w:firstLine="720"/>
        <w:rPr>
          <w:i/>
          <w:sz w:val="22"/>
          <w:szCs w:val="22"/>
          <w:lang w:val="uk-UA"/>
        </w:rPr>
      </w:pPr>
      <w:r w:rsidRPr="00BF47A7">
        <w:rPr>
          <w:i/>
          <w:sz w:val="22"/>
          <w:szCs w:val="22"/>
          <w:lang w:val="uk-UA"/>
        </w:rPr>
        <w:t xml:space="preserve">- вводити в оману; </w:t>
      </w:r>
    </w:p>
    <w:p w14:paraId="04DC93CA" w14:textId="77777777" w:rsidR="00425E3A" w:rsidRPr="00BF47A7" w:rsidRDefault="00425E3A" w:rsidP="00425E3A">
      <w:pPr>
        <w:ind w:firstLine="720"/>
        <w:rPr>
          <w:i/>
          <w:sz w:val="22"/>
          <w:szCs w:val="22"/>
          <w:lang w:val="uk-UA"/>
        </w:rPr>
      </w:pPr>
      <w:r w:rsidRPr="00BF47A7">
        <w:rPr>
          <w:i/>
          <w:sz w:val="22"/>
          <w:szCs w:val="22"/>
          <w:lang w:val="uk-UA"/>
        </w:rPr>
        <w:t xml:space="preserve">- виключати види діяльності, процеси, продукти або послуги зі сфери сертифікації, якщо ці види діяльності, процеси, продукти або послуги можуть мати вплив на безпечність кінцевих харчових продуктів, як це визначено юридичною відповідальністю за діяльність організацій; </w:t>
      </w:r>
    </w:p>
    <w:p w14:paraId="1D1E573F" w14:textId="77777777" w:rsidR="00425E3A" w:rsidRPr="00BF47A7" w:rsidRDefault="00425E3A" w:rsidP="00425E3A">
      <w:pPr>
        <w:ind w:firstLine="720"/>
        <w:rPr>
          <w:i/>
          <w:sz w:val="22"/>
          <w:szCs w:val="22"/>
          <w:lang w:val="uk-UA"/>
        </w:rPr>
      </w:pPr>
      <w:r w:rsidRPr="00BF47A7">
        <w:rPr>
          <w:i/>
          <w:sz w:val="22"/>
          <w:szCs w:val="22"/>
          <w:lang w:val="uk-UA"/>
        </w:rPr>
        <w:t>- включати будь-які рекламні заяви, бренди чи твердження.</w:t>
      </w:r>
    </w:p>
    <w:p w14:paraId="3005BB78" w14:textId="77777777" w:rsidR="00425E3A" w:rsidRPr="0052335E" w:rsidRDefault="00425E3A" w:rsidP="00425E3A">
      <w:pPr>
        <w:ind w:firstLine="720"/>
        <w:rPr>
          <w:lang w:val="uk-UA"/>
        </w:rPr>
      </w:pPr>
      <w:r>
        <w:rPr>
          <w:lang w:val="uk-UA"/>
        </w:rPr>
        <w:t xml:space="preserve">Відповідальний виконавець ТОВ „ЦПВ „УКРСЕРТИФІКАЦІЯ”  реєструє та розглядає заявку і </w:t>
      </w:r>
      <w:r w:rsidRPr="0052335E">
        <w:rPr>
          <w:lang w:val="uk-UA"/>
        </w:rPr>
        <w:t>направляє  організації заявнику:</w:t>
      </w:r>
    </w:p>
    <w:p w14:paraId="66F5AB2E" w14:textId="77777777" w:rsidR="00425E3A" w:rsidRPr="0052335E" w:rsidRDefault="00425E3A" w:rsidP="00425E3A">
      <w:pPr>
        <w:pStyle w:val="Default"/>
        <w:tabs>
          <w:tab w:val="left" w:pos="8220"/>
        </w:tabs>
        <w:spacing w:line="276" w:lineRule="auto"/>
        <w:rPr>
          <w:lang w:val="uk-UA"/>
        </w:rPr>
      </w:pPr>
      <w:r>
        <w:rPr>
          <w:lang w:val="uk-UA"/>
        </w:rPr>
        <w:t xml:space="preserve">           </w:t>
      </w:r>
      <w:r w:rsidRPr="0052335E">
        <w:rPr>
          <w:lang w:val="uk-UA"/>
        </w:rPr>
        <w:t xml:space="preserve">- перелік вихідних матеріалів, що повинен надати заявник до </w:t>
      </w:r>
      <w:r>
        <w:rPr>
          <w:lang w:val="uk-UA"/>
        </w:rPr>
        <w:t xml:space="preserve">ТОВ „ЦПВ „УКРСЕРТИФІКАЦІЯ” </w:t>
      </w:r>
      <w:r w:rsidRPr="0052335E">
        <w:rPr>
          <w:lang w:val="uk-UA"/>
        </w:rPr>
        <w:t>для проведення поперед</w:t>
      </w:r>
      <w:r>
        <w:rPr>
          <w:lang w:val="uk-UA"/>
        </w:rPr>
        <w:t xml:space="preserve">нього </w:t>
      </w:r>
      <w:r w:rsidRPr="0052335E">
        <w:rPr>
          <w:lang w:val="uk-UA"/>
        </w:rPr>
        <w:t>оцінювання СУ (</w:t>
      </w:r>
      <w:r w:rsidRPr="00155A3B">
        <w:rPr>
          <w:lang w:val="uk-UA"/>
        </w:rPr>
        <w:t>Додат</w:t>
      </w:r>
      <w:r>
        <w:rPr>
          <w:lang w:val="uk-UA"/>
        </w:rPr>
        <w:t>ки</w:t>
      </w:r>
      <w:r w:rsidRPr="0052335E">
        <w:rPr>
          <w:lang w:val="uk-UA"/>
        </w:rPr>
        <w:t xml:space="preserve"> </w:t>
      </w:r>
      <w:r>
        <w:rPr>
          <w:lang w:val="uk-UA"/>
        </w:rPr>
        <w:t>3, 5, 8, 10, 12  І.СУЯ 9.1.2-01</w:t>
      </w:r>
      <w:r w:rsidRPr="0052335E">
        <w:rPr>
          <w:lang w:val="uk-UA"/>
        </w:rPr>
        <w:t>).</w:t>
      </w:r>
    </w:p>
    <w:p w14:paraId="79B4F393" w14:textId="77777777" w:rsidR="00425E3A" w:rsidRPr="0052335E" w:rsidRDefault="00425E3A" w:rsidP="00425E3A">
      <w:pPr>
        <w:ind w:firstLine="709"/>
        <w:jc w:val="both"/>
        <w:rPr>
          <w:lang w:val="uk-UA"/>
        </w:rPr>
      </w:pPr>
      <w:r w:rsidRPr="0052335E">
        <w:rPr>
          <w:lang w:val="uk-UA"/>
        </w:rPr>
        <w:t xml:space="preserve">Організація-заявник направляє до </w:t>
      </w:r>
      <w:r>
        <w:rPr>
          <w:lang w:val="uk-UA"/>
        </w:rPr>
        <w:t xml:space="preserve">ТОВ „ЦПВ „УКРСЕРТИФІКАЦІЯ” </w:t>
      </w:r>
      <w:r w:rsidRPr="0052335E">
        <w:rPr>
          <w:lang w:val="uk-UA"/>
        </w:rPr>
        <w:t xml:space="preserve"> всі необхідні вихідні матеріали.</w:t>
      </w:r>
    </w:p>
    <w:p w14:paraId="2DF155E0" w14:textId="77777777" w:rsidR="00425E3A" w:rsidRPr="00FE0967" w:rsidRDefault="00425E3A" w:rsidP="00425E3A">
      <w:pPr>
        <w:ind w:firstLine="709"/>
        <w:jc w:val="both"/>
        <w:rPr>
          <w:lang w:val="uk-UA"/>
        </w:rPr>
      </w:pPr>
      <w:r>
        <w:rPr>
          <w:lang w:val="uk-UA"/>
        </w:rPr>
        <w:t xml:space="preserve">ТОВ „ЦПВ „УКРСЕРТИФІКАЦІЯ” </w:t>
      </w:r>
      <w:r w:rsidRPr="00FE0967">
        <w:rPr>
          <w:lang w:val="uk-UA"/>
        </w:rPr>
        <w:t>визначає категорію</w:t>
      </w:r>
      <w:r>
        <w:rPr>
          <w:lang w:val="uk-UA"/>
        </w:rPr>
        <w:t>(ї) або підкатегорію(ї)</w:t>
      </w:r>
      <w:r w:rsidRPr="00FE0967">
        <w:rPr>
          <w:lang w:val="uk-UA"/>
        </w:rPr>
        <w:t xml:space="preserve"> харчового ланцюга  </w:t>
      </w:r>
      <w:r>
        <w:rPr>
          <w:lang w:val="uk-UA"/>
        </w:rPr>
        <w:t>для кожного об</w:t>
      </w:r>
      <w:r w:rsidRPr="00D95AC6">
        <w:rPr>
          <w:lang w:val="uk-UA"/>
        </w:rPr>
        <w:t>’</w:t>
      </w:r>
      <w:r>
        <w:rPr>
          <w:lang w:val="uk-UA"/>
        </w:rPr>
        <w:t xml:space="preserve">єкта (дільниці), </w:t>
      </w:r>
      <w:r w:rsidRPr="00FE0967">
        <w:rPr>
          <w:lang w:val="uk-UA"/>
        </w:rPr>
        <w:t>для визначення відповідної сфери сертифікації для організації-заявника</w:t>
      </w:r>
      <w:r>
        <w:rPr>
          <w:lang w:val="uk-UA"/>
        </w:rPr>
        <w:t xml:space="preserve"> (стосується сертифікації СКБХП), оцінює </w:t>
      </w:r>
      <w:r>
        <w:rPr>
          <w:lang w:val="uk-UA"/>
        </w:rPr>
        <w:lastRenderedPageBreak/>
        <w:t>компетентність аудитора та аудиторської групи (в межах певної категорії), визначає тривалість аудиту, відповідні ПП (якщо це застосовно), описує основні види діяльності/ процеси щодо продукції/послуг, аудит яких буде проводитися.</w:t>
      </w:r>
    </w:p>
    <w:p w14:paraId="1E783570" w14:textId="77777777" w:rsidR="00425E3A" w:rsidRDefault="00425E3A" w:rsidP="00425E3A">
      <w:pPr>
        <w:ind w:firstLine="709"/>
        <w:jc w:val="both"/>
        <w:rPr>
          <w:lang w:val="uk-UA"/>
        </w:rPr>
      </w:pPr>
      <w:r>
        <w:rPr>
          <w:lang w:val="uk-UA"/>
        </w:rPr>
        <w:t>Р</w:t>
      </w:r>
      <w:r w:rsidRPr="0052335E">
        <w:rPr>
          <w:lang w:val="uk-UA"/>
        </w:rPr>
        <w:t>озгляд заявки</w:t>
      </w:r>
      <w:r>
        <w:rPr>
          <w:lang w:val="uk-UA"/>
        </w:rPr>
        <w:t>, опитувальної анкети</w:t>
      </w:r>
      <w:r w:rsidRPr="0052335E">
        <w:rPr>
          <w:lang w:val="uk-UA"/>
        </w:rPr>
        <w:t xml:space="preserve"> та отриманих вихідних </w:t>
      </w:r>
      <w:r>
        <w:rPr>
          <w:lang w:val="uk-UA"/>
        </w:rPr>
        <w:t xml:space="preserve">матеріалів проводиться ТОВ „ЦПВ „УКРСЕРТИФІКАЦІЯ” у відповідності з інструкцією </w:t>
      </w:r>
      <w:r w:rsidRPr="00155A3B">
        <w:rPr>
          <w:lang w:val="uk-UA"/>
        </w:rPr>
        <w:t>І.СУЯ</w:t>
      </w:r>
      <w:r>
        <w:rPr>
          <w:lang w:val="uk-UA"/>
        </w:rPr>
        <w:t xml:space="preserve"> 9.1.2</w:t>
      </w:r>
      <w:r w:rsidRPr="00155A3B">
        <w:rPr>
          <w:lang w:val="uk-UA"/>
        </w:rPr>
        <w:t>-01</w:t>
      </w:r>
      <w:r>
        <w:rPr>
          <w:lang w:val="uk-UA"/>
        </w:rPr>
        <w:t xml:space="preserve"> для впевненості в тому що:</w:t>
      </w:r>
    </w:p>
    <w:p w14:paraId="04A6D2F9" w14:textId="77777777" w:rsidR="00425E3A" w:rsidRDefault="00425E3A" w:rsidP="00425E3A">
      <w:pPr>
        <w:numPr>
          <w:ilvl w:val="0"/>
          <w:numId w:val="4"/>
        </w:numPr>
        <w:tabs>
          <w:tab w:val="left" w:pos="993"/>
        </w:tabs>
        <w:ind w:left="0" w:firstLine="720"/>
        <w:jc w:val="both"/>
        <w:rPr>
          <w:lang w:val="uk-UA"/>
        </w:rPr>
      </w:pPr>
      <w:r>
        <w:rPr>
          <w:lang w:val="uk-UA"/>
        </w:rPr>
        <w:t>інформація про організацію-замовника і його СУ достатня для проведення аудиту;</w:t>
      </w:r>
    </w:p>
    <w:p w14:paraId="0EF8404D" w14:textId="77777777" w:rsidR="00425E3A" w:rsidRDefault="00425E3A" w:rsidP="00425E3A">
      <w:pPr>
        <w:numPr>
          <w:ilvl w:val="0"/>
          <w:numId w:val="4"/>
        </w:numPr>
        <w:tabs>
          <w:tab w:val="left" w:pos="993"/>
        </w:tabs>
        <w:ind w:left="0" w:firstLine="720"/>
        <w:jc w:val="both"/>
        <w:rPr>
          <w:lang w:val="uk-UA"/>
        </w:rPr>
      </w:pPr>
      <w:r>
        <w:rPr>
          <w:lang w:val="uk-UA"/>
        </w:rPr>
        <w:t>вимоги до сертифікації чітко визначені і задокументовані та надані замовнику;</w:t>
      </w:r>
    </w:p>
    <w:p w14:paraId="64C77308" w14:textId="77777777" w:rsidR="00425E3A" w:rsidRDefault="00425E3A" w:rsidP="00425E3A">
      <w:pPr>
        <w:numPr>
          <w:ilvl w:val="0"/>
          <w:numId w:val="4"/>
        </w:numPr>
        <w:tabs>
          <w:tab w:val="left" w:pos="993"/>
        </w:tabs>
        <w:ind w:left="0" w:firstLine="720"/>
        <w:jc w:val="both"/>
        <w:rPr>
          <w:lang w:val="uk-UA"/>
        </w:rPr>
      </w:pPr>
      <w:r>
        <w:rPr>
          <w:lang w:val="uk-UA"/>
        </w:rPr>
        <w:t>будь-які непорозуміння між ТОВ „ЦПВ „УКРСЕРТИФІКАЦІЯ” та замовником вирішені;</w:t>
      </w:r>
    </w:p>
    <w:p w14:paraId="5294E86D" w14:textId="77777777" w:rsidR="00425E3A" w:rsidRPr="005B1F76" w:rsidRDefault="00425E3A" w:rsidP="00425E3A">
      <w:pPr>
        <w:numPr>
          <w:ilvl w:val="0"/>
          <w:numId w:val="4"/>
        </w:numPr>
        <w:jc w:val="both"/>
        <w:rPr>
          <w:lang w:val="uk-UA"/>
        </w:rPr>
      </w:pPr>
      <w:r>
        <w:rPr>
          <w:lang w:val="uk-UA"/>
        </w:rPr>
        <w:t xml:space="preserve">ТОВ „ЦПВ „УКРСЕРТИФІКАЦІЯ” має компетентність і здатність виконати сертифікацію, </w:t>
      </w:r>
      <w:r w:rsidRPr="004054A3">
        <w:rPr>
          <w:lang w:val="uk-UA"/>
        </w:rPr>
        <w:t>запропонована сертифіка</w:t>
      </w:r>
      <w:r>
        <w:rPr>
          <w:lang w:val="uk-UA"/>
        </w:rPr>
        <w:t xml:space="preserve">ція </w:t>
      </w:r>
      <w:r w:rsidRPr="004054A3">
        <w:rPr>
          <w:lang w:val="uk-UA"/>
        </w:rPr>
        <w:t xml:space="preserve"> знаходиться в межах сфери сертифікації </w:t>
      </w:r>
      <w:r>
        <w:rPr>
          <w:lang w:val="uk-UA"/>
        </w:rPr>
        <w:t>ТОВ „ЦПВ „УКРСЕРТИФІКАЦІЯ”</w:t>
      </w:r>
      <w:r w:rsidRPr="004054A3">
        <w:rPr>
          <w:lang w:val="uk-UA"/>
        </w:rPr>
        <w:t>;</w:t>
      </w:r>
    </w:p>
    <w:p w14:paraId="35A5745E" w14:textId="77777777" w:rsidR="00425E3A" w:rsidRDefault="00425E3A" w:rsidP="00425E3A">
      <w:pPr>
        <w:numPr>
          <w:ilvl w:val="0"/>
          <w:numId w:val="4"/>
        </w:numPr>
        <w:tabs>
          <w:tab w:val="left" w:pos="993"/>
          <w:tab w:val="left" w:pos="1080"/>
        </w:tabs>
        <w:ind w:left="0" w:firstLine="720"/>
        <w:jc w:val="both"/>
        <w:rPr>
          <w:lang w:val="uk-UA"/>
        </w:rPr>
      </w:pPr>
      <w:r>
        <w:rPr>
          <w:lang w:val="uk-UA"/>
        </w:rPr>
        <w:t>враховано бажану сферу сертифікації, розташування виробничих ділянок замовника, час, необхідний для виконання аудиту та будь-які інші питання, що впливають на процес сертифікації, вирішені питання щодо вибірки (у разі розгалуженої структури), сезонність роботи Замовника;</w:t>
      </w:r>
    </w:p>
    <w:p w14:paraId="276DFAAA" w14:textId="77777777" w:rsidR="00425E3A" w:rsidRDefault="00425E3A" w:rsidP="00425E3A">
      <w:pPr>
        <w:numPr>
          <w:ilvl w:val="0"/>
          <w:numId w:val="4"/>
        </w:numPr>
        <w:tabs>
          <w:tab w:val="left" w:pos="993"/>
          <w:tab w:val="left" w:pos="1080"/>
        </w:tabs>
        <w:ind w:left="0" w:firstLine="720"/>
        <w:jc w:val="both"/>
        <w:rPr>
          <w:lang w:val="uk-UA"/>
        </w:rPr>
      </w:pPr>
      <w:r>
        <w:rPr>
          <w:lang w:val="uk-UA"/>
        </w:rPr>
        <w:t>підтримуються зареєстровані дані щодо обґрунтування рішення про проведення аудиту.</w:t>
      </w:r>
    </w:p>
    <w:p w14:paraId="41360E4B" w14:textId="77777777" w:rsidR="00425E3A" w:rsidRDefault="00425E3A" w:rsidP="00425E3A">
      <w:pPr>
        <w:pStyle w:val="aff4"/>
      </w:pPr>
      <w:r w:rsidRPr="00D95AC6">
        <w:t xml:space="preserve">            </w:t>
      </w:r>
      <w:r w:rsidRPr="00D36BD3">
        <w:t>Відомості про окремі виробничі ділянки (філії), які охоплено системою управління  (у разі їхньої наявності) наводяться в опитувальної анкеті.</w:t>
      </w:r>
    </w:p>
    <w:p w14:paraId="51CF3879" w14:textId="77777777" w:rsidR="00425E3A" w:rsidRDefault="00425E3A" w:rsidP="00425E3A">
      <w:pPr>
        <w:pStyle w:val="aff4"/>
      </w:pPr>
      <w:r>
        <w:t xml:space="preserve">            </w:t>
      </w:r>
      <w:r w:rsidRPr="005A73E0">
        <w:t>Деталізована</w:t>
      </w:r>
      <w:r>
        <w:t xml:space="preserve"> інформація </w:t>
      </w:r>
      <w:r w:rsidRPr="00EA2DD9">
        <w:t>відомостей про технологічних лінії, кількість змін, дослідження НАССР</w:t>
      </w:r>
      <w:r>
        <w:t xml:space="preserve">, категорії або підкатегорії харчового ланцюга </w:t>
      </w:r>
      <w:r w:rsidRPr="00EA2DD9">
        <w:t xml:space="preserve">зазначається в «Опитувальній анкеті </w:t>
      </w:r>
      <w:r w:rsidRPr="00EA2DD9">
        <w:rPr>
          <w:bCs/>
        </w:rPr>
        <w:t xml:space="preserve">для проведення попереднього оцінювання системи </w:t>
      </w:r>
      <w:r>
        <w:rPr>
          <w:bCs/>
        </w:rPr>
        <w:t>керування</w:t>
      </w:r>
      <w:r w:rsidRPr="00EA2DD9">
        <w:rPr>
          <w:b/>
        </w:rPr>
        <w:t xml:space="preserve"> </w:t>
      </w:r>
      <w:r w:rsidRPr="00EA2DD9">
        <w:rPr>
          <w:bCs/>
        </w:rPr>
        <w:t>безпечністю харчових продуктів</w:t>
      </w:r>
      <w:r>
        <w:t>.</w:t>
      </w:r>
    </w:p>
    <w:p w14:paraId="15B66302" w14:textId="77777777" w:rsidR="00425E3A" w:rsidRDefault="00425E3A" w:rsidP="00425E3A">
      <w:pPr>
        <w:pStyle w:val="aff4"/>
      </w:pPr>
      <w:r>
        <w:t xml:space="preserve">            Ві</w:t>
      </w:r>
      <w:r w:rsidRPr="004E7510">
        <w:t>домост</w:t>
      </w:r>
      <w:r>
        <w:t>і</w:t>
      </w:r>
      <w:r w:rsidRPr="004E7510">
        <w:t xml:space="preserve"> про роботу персоналу всередині та поза межами приміщень зазначається в «Опитувальній анкеті для проведення попереднього оцінювання системи управління охороною здоров'я </w:t>
      </w:r>
      <w:r>
        <w:t>і</w:t>
      </w:r>
      <w:r w:rsidRPr="004E7510">
        <w:t xml:space="preserve"> безпекою праці»</w:t>
      </w:r>
      <w:r>
        <w:t>.</w:t>
      </w:r>
    </w:p>
    <w:p w14:paraId="11011088" w14:textId="77777777" w:rsidR="00425E3A" w:rsidRDefault="00425E3A" w:rsidP="00425E3A">
      <w:pPr>
        <w:ind w:firstLine="709"/>
        <w:jc w:val="both"/>
        <w:rPr>
          <w:lang w:val="uk-UA"/>
        </w:rPr>
      </w:pPr>
      <w:r>
        <w:rPr>
          <w:lang w:val="uk-UA"/>
        </w:rPr>
        <w:t xml:space="preserve">Результати розгляду заявки, опитувальної анкети та вихідних матеріалів ТОВ „ЦПВ „УКРСЕРТИФІКАЦІЯ” оформлює </w:t>
      </w:r>
      <w:r w:rsidRPr="00155A3B">
        <w:rPr>
          <w:lang w:val="uk-UA"/>
        </w:rPr>
        <w:t>рішенням</w:t>
      </w:r>
      <w:r>
        <w:rPr>
          <w:lang w:val="uk-UA"/>
        </w:rPr>
        <w:t xml:space="preserve"> (</w:t>
      </w:r>
      <w:r w:rsidRPr="00155A3B">
        <w:rPr>
          <w:lang w:val="uk-UA"/>
        </w:rPr>
        <w:t>Ф-0</w:t>
      </w:r>
      <w:r>
        <w:rPr>
          <w:lang w:val="uk-UA"/>
        </w:rPr>
        <w:t>4</w:t>
      </w:r>
      <w:r w:rsidRPr="00155A3B">
        <w:rPr>
          <w:lang w:val="uk-UA"/>
        </w:rPr>
        <w:t>-І.СУЯ 9.</w:t>
      </w:r>
      <w:r>
        <w:rPr>
          <w:lang w:val="uk-UA"/>
        </w:rPr>
        <w:t>1.2</w:t>
      </w:r>
      <w:r w:rsidRPr="00155A3B">
        <w:rPr>
          <w:lang w:val="uk-UA"/>
        </w:rPr>
        <w:t>-01</w:t>
      </w:r>
      <w:r>
        <w:rPr>
          <w:lang w:val="uk-UA"/>
        </w:rPr>
        <w:t xml:space="preserve">). Якщо оцінювання СУ здійснюється дистанційно згідно п.7.10 ТОВ „ЦПВ „УКРСЕРТИФІКАЦІЯ” оформлює рішення </w:t>
      </w:r>
      <w:r w:rsidRPr="00721516">
        <w:rPr>
          <w:lang w:val="uk-UA"/>
        </w:rPr>
        <w:t>(Ф-08-І.СУЯ 9.1.2-01).</w:t>
      </w:r>
      <w:r>
        <w:rPr>
          <w:sz w:val="22"/>
          <w:szCs w:val="22"/>
          <w:lang w:val="uk-UA"/>
        </w:rPr>
        <w:t xml:space="preserve"> </w:t>
      </w:r>
      <w:r>
        <w:rPr>
          <w:lang w:val="uk-UA"/>
        </w:rPr>
        <w:t>Негативне рішення має бути обґрунтовано. Відмова в сертифікації СУ не повинна носити дискримінаційного характеру і може бути зумовлена лише об’єктивними причинами.</w:t>
      </w:r>
    </w:p>
    <w:p w14:paraId="70E3EBD9" w14:textId="77777777" w:rsidR="00425E3A" w:rsidRDefault="00425E3A" w:rsidP="00425E3A">
      <w:pPr>
        <w:ind w:firstLine="720"/>
        <w:rPr>
          <w:lang w:val="uk-UA"/>
        </w:rPr>
      </w:pPr>
      <w:r w:rsidRPr="00391663">
        <w:rPr>
          <w:lang w:val="uk-UA"/>
        </w:rPr>
        <w:t xml:space="preserve">Рішення готується в двох примірниках: один надається організації-заявнику, а другий залишається </w:t>
      </w:r>
      <w:r>
        <w:rPr>
          <w:lang w:val="uk-UA"/>
        </w:rPr>
        <w:t>на ТОВ „ЦПВ „УКРСЕРТИФІКАЦІЯ”</w:t>
      </w:r>
      <w:r w:rsidRPr="00391663">
        <w:rPr>
          <w:lang w:val="uk-UA"/>
        </w:rPr>
        <w:t>.</w:t>
      </w:r>
    </w:p>
    <w:p w14:paraId="72DBD7BE" w14:textId="77777777" w:rsidR="00425E3A" w:rsidRDefault="00425E3A" w:rsidP="00425E3A">
      <w:pPr>
        <w:ind w:firstLine="709"/>
        <w:jc w:val="both"/>
        <w:rPr>
          <w:lang w:val="uk-UA"/>
        </w:rPr>
      </w:pPr>
      <w:r>
        <w:rPr>
          <w:lang w:val="uk-UA"/>
        </w:rPr>
        <w:t xml:space="preserve">У разі позитивного рішення ТОВ „ЦПВ „УКРСЕРТИФІКАЦІЯ” та організація – заявник укладають </w:t>
      </w:r>
      <w:r w:rsidRPr="00CD4BF0">
        <w:rPr>
          <w:lang w:val="uk-UA"/>
        </w:rPr>
        <w:t>договір</w:t>
      </w:r>
      <w:r>
        <w:rPr>
          <w:lang w:val="uk-UA"/>
        </w:rPr>
        <w:t xml:space="preserve"> на проведення робіт з сертифікації СУ.</w:t>
      </w:r>
    </w:p>
    <w:p w14:paraId="76F09439" w14:textId="77777777" w:rsidR="00425E3A" w:rsidRDefault="00425E3A" w:rsidP="00425E3A">
      <w:pPr>
        <w:ind w:firstLine="720"/>
        <w:jc w:val="both"/>
        <w:rPr>
          <w:lang w:val="uk-UA"/>
        </w:rPr>
      </w:pPr>
      <w:r>
        <w:rPr>
          <w:lang w:val="uk-UA"/>
        </w:rPr>
        <w:t>Процедура розрахунку тривалості аудитів наведена в інструкції І.СУЯ 9.1.4-01.</w:t>
      </w:r>
    </w:p>
    <w:p w14:paraId="067346D2" w14:textId="77777777" w:rsidR="00425E3A" w:rsidRPr="00060044" w:rsidRDefault="00425E3A" w:rsidP="00425E3A">
      <w:pPr>
        <w:tabs>
          <w:tab w:val="num" w:pos="993"/>
        </w:tabs>
        <w:ind w:firstLine="709"/>
        <w:jc w:val="both"/>
        <w:rPr>
          <w:lang w:val="uk-UA"/>
        </w:rPr>
      </w:pPr>
      <w:r w:rsidRPr="00060044">
        <w:rPr>
          <w:lang w:val="uk-UA"/>
        </w:rPr>
        <w:t xml:space="preserve">Роботи з сертифікації СУ розпочинаються після оплати робіт відповідно до укладеного договору. </w:t>
      </w:r>
      <w:r>
        <w:rPr>
          <w:lang w:val="uk-UA"/>
        </w:rPr>
        <w:t xml:space="preserve">ТОВ „ЦПВ „УКРСЕРТИФІКАЦІЯ” </w:t>
      </w:r>
      <w:r w:rsidRPr="00060044">
        <w:rPr>
          <w:lang w:val="uk-UA"/>
        </w:rPr>
        <w:t>виконує всі роботи з сертифікації на підставі договорів, що мають юридичну силу, укладених ним з клієнтом або сертифікованим клієнтом. Договори повинні містити інформацію про обсяг, етапи та терміни в</w:t>
      </w:r>
      <w:r>
        <w:rPr>
          <w:lang w:val="uk-UA"/>
        </w:rPr>
        <w:t>иконання робіт з сертифікації СУ</w:t>
      </w:r>
      <w:r w:rsidRPr="00060044">
        <w:rPr>
          <w:lang w:val="uk-UA"/>
        </w:rPr>
        <w:t>, порядок оплати робіт, відповідальність сторін,  філії (відокремлені підрозділи, промислові майданчики та ін.) організації, на які поширюється сертифікація. Вар</w:t>
      </w:r>
      <w:r>
        <w:rPr>
          <w:lang w:val="uk-UA"/>
        </w:rPr>
        <w:t>тість робіт з сертифікації СУ</w:t>
      </w:r>
      <w:r w:rsidRPr="00060044">
        <w:rPr>
          <w:lang w:val="uk-UA"/>
        </w:rPr>
        <w:t xml:space="preserve"> чи її окремих етапів залежить від часу аудиту </w:t>
      </w:r>
      <w:r>
        <w:rPr>
          <w:lang w:val="uk-UA"/>
        </w:rPr>
        <w:t>СУ</w:t>
      </w:r>
      <w:r w:rsidRPr="00060044">
        <w:rPr>
          <w:lang w:val="uk-UA"/>
        </w:rPr>
        <w:t xml:space="preserve"> клієнта. Визначення вартості робіт здійснюється за </w:t>
      </w:r>
      <w:r w:rsidRPr="00273F75">
        <w:rPr>
          <w:sz w:val="22"/>
          <w:szCs w:val="22"/>
          <w:lang w:val="uk-UA"/>
        </w:rPr>
        <w:t>І.СУЯ 9.1.4-01</w:t>
      </w:r>
      <w:r w:rsidRPr="00060044">
        <w:rPr>
          <w:lang w:val="uk-UA"/>
        </w:rPr>
        <w:t xml:space="preserve"> «</w:t>
      </w:r>
      <w:r>
        <w:rPr>
          <w:lang w:val="uk-UA"/>
        </w:rPr>
        <w:t>Визначення тривалості аудитів систем управління</w:t>
      </w:r>
      <w:r w:rsidRPr="00060044">
        <w:rPr>
          <w:lang w:val="uk-UA"/>
        </w:rPr>
        <w:t>» з урахуванням вимог IAF MD 1</w:t>
      </w:r>
      <w:r>
        <w:rPr>
          <w:lang w:val="uk-UA"/>
        </w:rPr>
        <w:t xml:space="preserve">, </w:t>
      </w:r>
      <w:r w:rsidRPr="00060044">
        <w:rPr>
          <w:lang w:val="uk-UA"/>
        </w:rPr>
        <w:t xml:space="preserve">IAF MD </w:t>
      </w:r>
      <w:r>
        <w:rPr>
          <w:lang w:val="uk-UA"/>
        </w:rPr>
        <w:t>5</w:t>
      </w:r>
      <w:r w:rsidRPr="00060044">
        <w:rPr>
          <w:lang w:val="uk-UA"/>
        </w:rPr>
        <w:t xml:space="preserve"> та ISO 22003-1.</w:t>
      </w:r>
    </w:p>
    <w:p w14:paraId="0F70A05D" w14:textId="77777777" w:rsidR="00425E3A" w:rsidRPr="00524200" w:rsidRDefault="00425E3A" w:rsidP="00425E3A">
      <w:pPr>
        <w:pStyle w:val="1"/>
        <w:numPr>
          <w:ilvl w:val="0"/>
          <w:numId w:val="0"/>
        </w:numPr>
        <w:spacing w:before="120" w:after="120"/>
        <w:ind w:firstLine="709"/>
        <w:rPr>
          <w:rFonts w:ascii="Times New Roman" w:hAnsi="Times New Roman"/>
          <w:sz w:val="24"/>
          <w:szCs w:val="24"/>
        </w:rPr>
      </w:pPr>
      <w:bookmarkStart w:id="4" w:name="_Toc431915716"/>
      <w:r w:rsidRPr="00524200">
        <w:rPr>
          <w:rFonts w:ascii="Times New Roman" w:hAnsi="Times New Roman"/>
          <w:sz w:val="24"/>
          <w:szCs w:val="24"/>
        </w:rPr>
        <w:lastRenderedPageBreak/>
        <w:t>7.3 Підготовка до оцінювання</w:t>
      </w:r>
      <w:bookmarkEnd w:id="4"/>
    </w:p>
    <w:p w14:paraId="6EC4BA7E" w14:textId="77777777" w:rsidR="00425E3A" w:rsidRDefault="00425E3A" w:rsidP="00425E3A">
      <w:pPr>
        <w:ind w:firstLine="709"/>
        <w:jc w:val="both"/>
        <w:rPr>
          <w:lang w:val="uk-UA"/>
        </w:rPr>
      </w:pPr>
      <w:r>
        <w:rPr>
          <w:lang w:val="uk-UA"/>
        </w:rPr>
        <w:t>Для проведення робіт з сертифікації СУ керівництво ТОВ „ЦПВ „УКРСЕРТИФІКАЦІЯ”  призначає наказом групу з аудиту.</w:t>
      </w:r>
    </w:p>
    <w:p w14:paraId="0C336225" w14:textId="77777777" w:rsidR="00425E3A" w:rsidRPr="00291FE1" w:rsidRDefault="00425E3A" w:rsidP="00425E3A">
      <w:pPr>
        <w:pStyle w:val="Default"/>
        <w:tabs>
          <w:tab w:val="left" w:pos="8220"/>
        </w:tabs>
        <w:rPr>
          <w:color w:val="auto"/>
          <w:lang w:val="uk-UA"/>
        </w:rPr>
      </w:pPr>
      <w:r>
        <w:rPr>
          <w:lang w:val="uk-UA"/>
        </w:rPr>
        <w:t xml:space="preserve">           </w:t>
      </w:r>
      <w:r w:rsidRPr="007060DB">
        <w:rPr>
          <w:lang w:val="uk-UA"/>
        </w:rPr>
        <w:t>Для виконання кожної функції в процесі сертифікації, залучається лише компетентний персонал, згідно «</w:t>
      </w:r>
      <w:r>
        <w:rPr>
          <w:lang w:val="uk-UA"/>
        </w:rPr>
        <w:t>Технічна компетентність аудиторів та технічних експертів</w:t>
      </w:r>
      <w:r w:rsidRPr="007060DB">
        <w:rPr>
          <w:lang w:val="uk-UA"/>
        </w:rPr>
        <w:t xml:space="preserve"> </w:t>
      </w:r>
      <w:bookmarkStart w:id="5" w:name="_Hlk174217978"/>
      <w:r w:rsidRPr="007060DB">
        <w:rPr>
          <w:lang w:val="uk-UA"/>
        </w:rPr>
        <w:t>ТОВ «</w:t>
      </w:r>
      <w:r w:rsidRPr="002C2D56">
        <w:rPr>
          <w:lang w:val="uk-UA"/>
        </w:rPr>
        <w:t>ЦПВ «УКРСЕРТИФІКАЦІЯ»</w:t>
      </w:r>
      <w:bookmarkEnd w:id="5"/>
      <w:r>
        <w:rPr>
          <w:lang w:val="uk-UA"/>
        </w:rPr>
        <w:t xml:space="preserve"> </w:t>
      </w:r>
      <w:r w:rsidRPr="00291FE1">
        <w:rPr>
          <w:color w:val="auto"/>
          <w:lang w:val="uk-UA"/>
        </w:rPr>
        <w:t>Ф-04-П.СУЯ 7.0-01</w:t>
      </w:r>
      <w:r>
        <w:rPr>
          <w:color w:val="auto"/>
          <w:lang w:val="uk-UA"/>
        </w:rPr>
        <w:t>.</w:t>
      </w:r>
    </w:p>
    <w:p w14:paraId="2A48EE59" w14:textId="77777777" w:rsidR="00425E3A" w:rsidRPr="007060DB" w:rsidRDefault="00425E3A" w:rsidP="00425E3A">
      <w:pPr>
        <w:ind w:firstLine="709"/>
        <w:rPr>
          <w:lang w:val="uk-UA"/>
        </w:rPr>
      </w:pPr>
      <w:r w:rsidRPr="002C2D56">
        <w:rPr>
          <w:lang w:val="uk-UA"/>
        </w:rPr>
        <w:t xml:space="preserve">Необхідна компетентність та критерії компетентності прописані в </w:t>
      </w:r>
      <w:r w:rsidRPr="002C2D56">
        <w:t>П.СУЯ 7.0-01</w:t>
      </w:r>
      <w:r w:rsidRPr="007060DB">
        <w:rPr>
          <w:lang w:val="uk-UA"/>
        </w:rPr>
        <w:t xml:space="preserve"> «Визначення критеріїв компетентності персоналу».</w:t>
      </w:r>
    </w:p>
    <w:p w14:paraId="4AEC9C0E" w14:textId="77777777" w:rsidR="00425E3A" w:rsidRDefault="00425E3A" w:rsidP="00425E3A">
      <w:pPr>
        <w:ind w:firstLine="709"/>
        <w:jc w:val="both"/>
        <w:rPr>
          <w:lang w:val="uk-UA"/>
        </w:rPr>
      </w:pPr>
      <w:r>
        <w:rPr>
          <w:lang w:val="uk-UA"/>
        </w:rPr>
        <w:t xml:space="preserve">До складу групи з аудиту включають аудиторів з сертифікації СУ, а також, за необхідністю, технічних експертів (фахівців, які мають досвід роботи в сферах розробки, виробництва продукції чи надання послуг, що відповідають спеціалізації Замовника). </w:t>
      </w:r>
    </w:p>
    <w:p w14:paraId="722BA91D" w14:textId="77777777" w:rsidR="00425E3A" w:rsidRPr="006C672D" w:rsidRDefault="00425E3A" w:rsidP="00425E3A">
      <w:pPr>
        <w:pStyle w:val="23"/>
        <w:spacing w:after="0" w:line="240" w:lineRule="auto"/>
        <w:ind w:left="0" w:firstLine="567"/>
        <w:rPr>
          <w:i/>
          <w:lang w:val="uk-UA"/>
        </w:rPr>
      </w:pPr>
      <w:r w:rsidRPr="00737388">
        <w:rPr>
          <w:i/>
          <w:lang w:val="uk-UA"/>
        </w:rPr>
        <w:t>Примітка 1.</w:t>
      </w:r>
      <w:r>
        <w:rPr>
          <w:lang w:val="uk-UA"/>
        </w:rPr>
        <w:t xml:space="preserve"> </w:t>
      </w:r>
      <w:r w:rsidRPr="006C672D">
        <w:rPr>
          <w:i/>
          <w:lang w:val="uk-UA"/>
        </w:rPr>
        <w:t>Група може складатися з одного аудитора, за умови, що цей аудитор забезпечує виконання вимог до компетентності групи з аудиту та має компетентність для виконання обов′язків керівника групи.</w:t>
      </w:r>
    </w:p>
    <w:p w14:paraId="1003AA2F" w14:textId="77777777" w:rsidR="00425E3A" w:rsidRPr="00610A35" w:rsidRDefault="00425E3A" w:rsidP="00425E3A">
      <w:pPr>
        <w:tabs>
          <w:tab w:val="left" w:pos="1134"/>
        </w:tabs>
        <w:ind w:firstLine="567"/>
        <w:jc w:val="both"/>
        <w:rPr>
          <w:lang w:val="uk-UA"/>
        </w:rPr>
      </w:pPr>
      <w:r w:rsidRPr="006C672D">
        <w:rPr>
          <w:i/>
          <w:lang w:val="uk-UA"/>
        </w:rPr>
        <w:t>Примітка 2. Керівник групи з аудиту призначається з числа аудиторів, атестованих у встановленому порядку. У разі, якщо група складається з одного аудитора, йому слід виконувати всі обов’язки керівника групи з аудиту</w:t>
      </w:r>
      <w:r w:rsidRPr="00610A35">
        <w:rPr>
          <w:lang w:val="uk-UA"/>
        </w:rPr>
        <w:t>.</w:t>
      </w:r>
    </w:p>
    <w:p w14:paraId="77A48F3C" w14:textId="77777777" w:rsidR="00425E3A" w:rsidRDefault="00425E3A" w:rsidP="00425E3A">
      <w:pPr>
        <w:ind w:firstLine="709"/>
        <w:jc w:val="both"/>
        <w:rPr>
          <w:lang w:val="uk-UA"/>
        </w:rPr>
      </w:pPr>
      <w:r>
        <w:rPr>
          <w:lang w:val="uk-UA"/>
        </w:rPr>
        <w:t xml:space="preserve">Керівник </w:t>
      </w:r>
      <w:r w:rsidRPr="00610A35">
        <w:rPr>
          <w:lang w:val="uk-UA"/>
        </w:rPr>
        <w:t xml:space="preserve">групи </w:t>
      </w:r>
      <w:r>
        <w:rPr>
          <w:lang w:val="uk-UA"/>
        </w:rPr>
        <w:t xml:space="preserve">з </w:t>
      </w:r>
      <w:r w:rsidRPr="00610A35">
        <w:rPr>
          <w:lang w:val="uk-UA"/>
        </w:rPr>
        <w:t>аудиту</w:t>
      </w:r>
      <w:r>
        <w:rPr>
          <w:lang w:val="uk-UA"/>
        </w:rPr>
        <w:t xml:space="preserve"> налагоджує попередній зв'язок з об'єктом аудиту. Метою цього зв'язку є:</w:t>
      </w:r>
    </w:p>
    <w:p w14:paraId="7F17D98B" w14:textId="77777777" w:rsidR="00425E3A" w:rsidRDefault="00425E3A" w:rsidP="00425E3A">
      <w:pPr>
        <w:numPr>
          <w:ilvl w:val="0"/>
          <w:numId w:val="4"/>
        </w:numPr>
        <w:tabs>
          <w:tab w:val="clear" w:pos="720"/>
          <w:tab w:val="left" w:pos="993"/>
        </w:tabs>
        <w:ind w:left="0" w:firstLine="709"/>
        <w:jc w:val="both"/>
        <w:rPr>
          <w:lang w:val="uk-UA"/>
        </w:rPr>
      </w:pPr>
      <w:r>
        <w:rPr>
          <w:lang w:val="uk-UA"/>
        </w:rPr>
        <w:t>встановлювання способів обміну інформацією з представниками об'єкта аудиту;</w:t>
      </w:r>
    </w:p>
    <w:p w14:paraId="5101A74D" w14:textId="77777777" w:rsidR="00425E3A" w:rsidRDefault="00425E3A" w:rsidP="00425E3A">
      <w:pPr>
        <w:numPr>
          <w:ilvl w:val="0"/>
          <w:numId w:val="4"/>
        </w:numPr>
        <w:tabs>
          <w:tab w:val="clear" w:pos="720"/>
          <w:tab w:val="left" w:pos="993"/>
        </w:tabs>
        <w:ind w:left="0" w:firstLine="709"/>
        <w:jc w:val="both"/>
        <w:rPr>
          <w:lang w:val="uk-UA"/>
        </w:rPr>
      </w:pPr>
      <w:r>
        <w:rPr>
          <w:lang w:val="uk-UA"/>
        </w:rPr>
        <w:t>підтвердження повноважень щодо проведення аудиту;</w:t>
      </w:r>
    </w:p>
    <w:p w14:paraId="477C0DEA" w14:textId="77777777" w:rsidR="00425E3A" w:rsidRDefault="00425E3A" w:rsidP="00425E3A">
      <w:pPr>
        <w:numPr>
          <w:ilvl w:val="0"/>
          <w:numId w:val="9"/>
        </w:numPr>
        <w:tabs>
          <w:tab w:val="clear" w:pos="1440"/>
          <w:tab w:val="left" w:pos="993"/>
        </w:tabs>
        <w:ind w:left="0" w:firstLine="709"/>
        <w:jc w:val="both"/>
        <w:rPr>
          <w:lang w:val="uk-UA"/>
        </w:rPr>
      </w:pPr>
      <w:r>
        <w:rPr>
          <w:lang w:val="uk-UA"/>
        </w:rPr>
        <w:t>надання інформації про запропонований термін проведення аудиту і склад групи з аудиту;</w:t>
      </w:r>
    </w:p>
    <w:p w14:paraId="7D2E94C8" w14:textId="77777777" w:rsidR="00425E3A" w:rsidRDefault="00425E3A" w:rsidP="00425E3A">
      <w:pPr>
        <w:numPr>
          <w:ilvl w:val="0"/>
          <w:numId w:val="9"/>
        </w:numPr>
        <w:tabs>
          <w:tab w:val="clear" w:pos="1440"/>
          <w:tab w:val="left" w:pos="993"/>
        </w:tabs>
        <w:ind w:left="0" w:firstLine="709"/>
        <w:jc w:val="both"/>
        <w:rPr>
          <w:lang w:val="uk-UA"/>
        </w:rPr>
      </w:pPr>
      <w:r>
        <w:rPr>
          <w:lang w:val="uk-UA"/>
        </w:rPr>
        <w:t>визначення правил безпеки, застосовних на місцях проведення аудиту;</w:t>
      </w:r>
    </w:p>
    <w:p w14:paraId="7F0EC77F" w14:textId="77777777" w:rsidR="00425E3A" w:rsidRDefault="00425E3A" w:rsidP="00425E3A">
      <w:pPr>
        <w:numPr>
          <w:ilvl w:val="0"/>
          <w:numId w:val="9"/>
        </w:numPr>
        <w:tabs>
          <w:tab w:val="clear" w:pos="1440"/>
          <w:tab w:val="left" w:pos="993"/>
        </w:tabs>
        <w:ind w:left="0" w:firstLine="709"/>
        <w:jc w:val="both"/>
        <w:rPr>
          <w:lang w:val="uk-UA"/>
        </w:rPr>
      </w:pPr>
      <w:r>
        <w:rPr>
          <w:lang w:val="uk-UA"/>
        </w:rPr>
        <w:t>укладання договору щодо проведення аудиту;</w:t>
      </w:r>
    </w:p>
    <w:p w14:paraId="7508434D" w14:textId="77777777" w:rsidR="00425E3A" w:rsidRDefault="00425E3A" w:rsidP="00425E3A">
      <w:pPr>
        <w:numPr>
          <w:ilvl w:val="0"/>
          <w:numId w:val="9"/>
        </w:numPr>
        <w:tabs>
          <w:tab w:val="clear" w:pos="1440"/>
          <w:tab w:val="left" w:pos="993"/>
        </w:tabs>
        <w:ind w:left="0" w:firstLine="709"/>
        <w:jc w:val="both"/>
        <w:rPr>
          <w:lang w:val="uk-UA"/>
        </w:rPr>
      </w:pPr>
      <w:r>
        <w:rPr>
          <w:lang w:val="uk-UA"/>
        </w:rPr>
        <w:t>погодження присутності спостерігачів і потреби у супроводжувальних особах для групи аудиту.</w:t>
      </w:r>
    </w:p>
    <w:p w14:paraId="590ADE07" w14:textId="77777777" w:rsidR="00425E3A" w:rsidRDefault="00425E3A" w:rsidP="00425E3A">
      <w:pPr>
        <w:tabs>
          <w:tab w:val="left" w:pos="0"/>
        </w:tabs>
        <w:ind w:firstLine="709"/>
        <w:jc w:val="both"/>
        <w:rPr>
          <w:lang w:val="uk-UA"/>
        </w:rPr>
      </w:pPr>
      <w:r>
        <w:rPr>
          <w:lang w:val="uk-UA"/>
        </w:rPr>
        <w:t xml:space="preserve">Керівник </w:t>
      </w:r>
      <w:r w:rsidRPr="00610A35">
        <w:rPr>
          <w:lang w:val="uk-UA"/>
        </w:rPr>
        <w:t xml:space="preserve">групи </w:t>
      </w:r>
      <w:r>
        <w:rPr>
          <w:lang w:val="uk-UA"/>
        </w:rPr>
        <w:t xml:space="preserve">з </w:t>
      </w:r>
      <w:r w:rsidRPr="00610A35">
        <w:rPr>
          <w:lang w:val="uk-UA"/>
        </w:rPr>
        <w:t>аудиту</w:t>
      </w:r>
      <w:r>
        <w:rPr>
          <w:lang w:val="uk-UA"/>
        </w:rPr>
        <w:t xml:space="preserve"> завчасно повідомляє Замовника про персональний склад групи з аудиту, щоб дати йому можливість оскаржити призначення будь-яких конкретних аудиторів чи експертів у разі наявності вагомих для цього підстав.</w:t>
      </w:r>
    </w:p>
    <w:p w14:paraId="10F49288" w14:textId="77777777" w:rsidR="00425E3A" w:rsidRPr="00D56318" w:rsidRDefault="00425E3A" w:rsidP="00425E3A">
      <w:pPr>
        <w:tabs>
          <w:tab w:val="left" w:pos="0"/>
        </w:tabs>
        <w:ind w:firstLine="709"/>
        <w:jc w:val="both"/>
        <w:rPr>
          <w:lang w:val="uk-UA"/>
        </w:rPr>
      </w:pPr>
      <w:r w:rsidRPr="00D56318">
        <w:rPr>
          <w:lang w:val="uk-UA"/>
        </w:rPr>
        <w:t>Група з аудиту повинна забезпечити, щоб супроводжувачі та спостерігачі не впливали та не втручались в процес аудиту або результати аудиту.</w:t>
      </w:r>
    </w:p>
    <w:p w14:paraId="11A612AC" w14:textId="77777777" w:rsidR="00425E3A" w:rsidRDefault="00425E3A" w:rsidP="00425E3A">
      <w:pPr>
        <w:pStyle w:val="23"/>
        <w:spacing w:after="0" w:line="240" w:lineRule="auto"/>
        <w:ind w:left="0" w:firstLine="709"/>
        <w:jc w:val="both"/>
        <w:rPr>
          <w:lang w:val="uk-UA"/>
        </w:rPr>
      </w:pPr>
      <w:r>
        <w:rPr>
          <w:lang w:val="uk-UA"/>
        </w:rPr>
        <w:t xml:space="preserve">Замовник має право відхилити призначений склад групи, </w:t>
      </w:r>
      <w:r>
        <w:rPr>
          <w:spacing w:val="2"/>
          <w:lang w:val="uk-UA"/>
        </w:rPr>
        <w:t>якщо</w:t>
      </w:r>
      <w:r>
        <w:rPr>
          <w:lang w:val="uk-UA"/>
        </w:rPr>
        <w:t xml:space="preserve"> він </w:t>
      </w:r>
      <w:r>
        <w:rPr>
          <w:spacing w:val="2"/>
          <w:lang w:val="uk-UA"/>
        </w:rPr>
        <w:t>передбачає</w:t>
      </w:r>
      <w:r>
        <w:rPr>
          <w:lang w:val="uk-UA"/>
        </w:rPr>
        <w:t xml:space="preserve">, що аудиторська перевірка цим складом може </w:t>
      </w:r>
      <w:r>
        <w:rPr>
          <w:spacing w:val="2"/>
          <w:lang w:val="uk-UA"/>
        </w:rPr>
        <w:t>привести</w:t>
      </w:r>
      <w:r>
        <w:rPr>
          <w:lang w:val="uk-UA"/>
        </w:rPr>
        <w:t xml:space="preserve"> до конфліктних ситуацій. У цьому випадку Замовник зобов’язаний </w:t>
      </w:r>
      <w:r>
        <w:rPr>
          <w:spacing w:val="2"/>
          <w:lang w:val="uk-UA"/>
        </w:rPr>
        <w:t>направити</w:t>
      </w:r>
      <w:r>
        <w:rPr>
          <w:lang w:val="uk-UA"/>
        </w:rPr>
        <w:t xml:space="preserve"> на адресу ТОВ „ЦПВ „УКРСЕРТИФІКАЦІЯ” заперечення у письмовому вигляді, що ґрунтується на об’єктивних доказах. Директор ТОВ „ЦПВ „УКРСЕРТИФІКАЦІЯ” </w:t>
      </w:r>
      <w:r>
        <w:rPr>
          <w:spacing w:val="2"/>
          <w:lang w:val="uk-UA"/>
        </w:rPr>
        <w:t>повинен</w:t>
      </w:r>
      <w:r>
        <w:rPr>
          <w:lang w:val="uk-UA"/>
        </w:rPr>
        <w:t xml:space="preserve"> врахувати заперечення Замовника і за можливості змінити склад групи з аудиту.</w:t>
      </w:r>
    </w:p>
    <w:p w14:paraId="2B270ADB" w14:textId="77777777" w:rsidR="00425E3A" w:rsidRDefault="00425E3A" w:rsidP="00425E3A">
      <w:pPr>
        <w:tabs>
          <w:tab w:val="left" w:pos="0"/>
        </w:tabs>
        <w:ind w:firstLine="709"/>
        <w:jc w:val="both"/>
        <w:rPr>
          <w:lang w:val="uk-UA"/>
        </w:rPr>
      </w:pPr>
      <w:r>
        <w:rPr>
          <w:lang w:val="uk-UA"/>
        </w:rPr>
        <w:t>При виникненні ситуації, яка пов’язана з конфліктом інтересів (якщо член групи був працівником замовника або надавав йому консультації чи послуги, або проявив себе неетичною поведінкою в минулому тощо), керівник перевірки має розглянути це питання з замовником перед прийняттям рішення щодо заміни членів групи з аудиту.</w:t>
      </w:r>
    </w:p>
    <w:p w14:paraId="13D83A25" w14:textId="77777777" w:rsidR="00425E3A" w:rsidRPr="00F6670A" w:rsidRDefault="00425E3A" w:rsidP="00425E3A">
      <w:pPr>
        <w:ind w:firstLine="709"/>
        <w:jc w:val="both"/>
        <w:rPr>
          <w:bCs/>
          <w:lang w:val="uk-UA"/>
        </w:rPr>
      </w:pPr>
      <w:r w:rsidRPr="00F6670A">
        <w:rPr>
          <w:bCs/>
          <w:lang w:val="uk-UA"/>
        </w:rPr>
        <w:t xml:space="preserve">Аудитори, яких включено в групу </w:t>
      </w:r>
      <w:r>
        <w:rPr>
          <w:bCs/>
          <w:lang w:val="uk-UA"/>
        </w:rPr>
        <w:t xml:space="preserve">з </w:t>
      </w:r>
      <w:r w:rsidRPr="00F6670A">
        <w:rPr>
          <w:bCs/>
          <w:lang w:val="uk-UA"/>
        </w:rPr>
        <w:t>аудиту, повинні бути компетентними у конкретних видах діяльнос</w:t>
      </w:r>
      <w:r>
        <w:rPr>
          <w:bCs/>
          <w:lang w:val="uk-UA"/>
        </w:rPr>
        <w:t xml:space="preserve">ті, що підлягають сертифікації </w:t>
      </w:r>
      <w:r w:rsidRPr="000A6E48">
        <w:rPr>
          <w:bCs/>
          <w:lang w:val="uk-UA"/>
        </w:rPr>
        <w:t>відповідно</w:t>
      </w:r>
      <w:r>
        <w:rPr>
          <w:bCs/>
          <w:lang w:val="uk-UA"/>
        </w:rPr>
        <w:t xml:space="preserve"> до </w:t>
      </w:r>
      <w:r w:rsidRPr="00910451">
        <w:rPr>
          <w:lang w:val="uk-UA"/>
        </w:rPr>
        <w:t>П.</w:t>
      </w:r>
      <w:r>
        <w:rPr>
          <w:lang w:val="uk-UA"/>
        </w:rPr>
        <w:t>СУЯ</w:t>
      </w:r>
      <w:r w:rsidRPr="00910451">
        <w:rPr>
          <w:lang w:val="uk-UA"/>
        </w:rPr>
        <w:t xml:space="preserve"> 7.2-01</w:t>
      </w:r>
      <w:r>
        <w:rPr>
          <w:lang w:val="uk-UA"/>
        </w:rPr>
        <w:t>.</w:t>
      </w:r>
      <w:r>
        <w:rPr>
          <w:bCs/>
          <w:lang w:val="uk-UA"/>
        </w:rPr>
        <w:t xml:space="preserve"> </w:t>
      </w:r>
      <w:r w:rsidRPr="00F6670A">
        <w:rPr>
          <w:bCs/>
          <w:lang w:val="uk-UA"/>
        </w:rPr>
        <w:t xml:space="preserve"> </w:t>
      </w:r>
    </w:p>
    <w:p w14:paraId="693B54F6" w14:textId="77777777" w:rsidR="00425E3A" w:rsidRPr="00291FE1" w:rsidRDefault="00425E3A" w:rsidP="00425E3A">
      <w:pPr>
        <w:ind w:firstLine="709"/>
        <w:jc w:val="both"/>
        <w:rPr>
          <w:color w:val="000000"/>
          <w:lang w:val="uk-UA"/>
        </w:rPr>
      </w:pPr>
      <w:r>
        <w:rPr>
          <w:lang w:val="uk-UA"/>
        </w:rPr>
        <w:t xml:space="preserve">Керівник </w:t>
      </w:r>
      <w:r w:rsidRPr="00610A35">
        <w:rPr>
          <w:lang w:val="uk-UA"/>
        </w:rPr>
        <w:t>групи</w:t>
      </w:r>
      <w:r>
        <w:rPr>
          <w:lang w:val="uk-UA"/>
        </w:rPr>
        <w:t xml:space="preserve"> з</w:t>
      </w:r>
      <w:r w:rsidRPr="00610A35">
        <w:rPr>
          <w:lang w:val="uk-UA"/>
        </w:rPr>
        <w:t xml:space="preserve"> аудиту</w:t>
      </w:r>
      <w:r w:rsidRPr="00F6670A">
        <w:rPr>
          <w:lang w:val="uk-UA"/>
        </w:rPr>
        <w:t xml:space="preserve"> встановлює можливість здійснення аудиту </w:t>
      </w:r>
      <w:r>
        <w:rPr>
          <w:lang w:val="uk-UA"/>
        </w:rPr>
        <w:t xml:space="preserve">та </w:t>
      </w:r>
      <w:r>
        <w:rPr>
          <w:color w:val="000000"/>
          <w:lang w:val="uk-UA"/>
        </w:rPr>
        <w:t xml:space="preserve">визначає достатність часу аудиту у відповідності з І.СУЯ 9.1.4-01. У </w:t>
      </w:r>
      <w:r w:rsidRPr="00291FE1">
        <w:rPr>
          <w:color w:val="000000"/>
          <w:lang w:val="uk-UA"/>
        </w:rPr>
        <w:t xml:space="preserve">випадку розгалуженої структури, коли застосовується вибірковість аудиту СУ замовника, що охоплює однакові види діяльностей на різних ділянках, розробляється програма вибірковості, щоб гарантувати належний аудит СУ. </w:t>
      </w:r>
      <w:r>
        <w:rPr>
          <w:lang w:val="uk-UA"/>
        </w:rPr>
        <w:t xml:space="preserve">ТОВ „ЦПВ „УКРСЕРТИФІКАЦІЯ” </w:t>
      </w:r>
      <w:r w:rsidRPr="00291FE1">
        <w:rPr>
          <w:lang w:val="uk-UA"/>
        </w:rPr>
        <w:t xml:space="preserve">повинен продемонструвати, що вибірковість об'єктів не перешкоджає результативному проведенню аудиту. У разі застосування вибірки з декількох об'єктів, </w:t>
      </w:r>
      <w:r>
        <w:rPr>
          <w:lang w:val="uk-UA"/>
        </w:rPr>
        <w:t xml:space="preserve">ТОВ „ЦПВ </w:t>
      </w:r>
      <w:r>
        <w:rPr>
          <w:lang w:val="uk-UA"/>
        </w:rPr>
        <w:lastRenderedPageBreak/>
        <w:t xml:space="preserve">„УКРСЕРТИФІКАЦІЯ” </w:t>
      </w:r>
      <w:r w:rsidRPr="00291FE1">
        <w:rPr>
          <w:lang w:val="uk-UA"/>
        </w:rPr>
        <w:t>повин</w:t>
      </w:r>
      <w:r>
        <w:rPr>
          <w:lang w:val="uk-UA"/>
        </w:rPr>
        <w:t>не</w:t>
      </w:r>
      <w:r w:rsidRPr="00291FE1">
        <w:rPr>
          <w:lang w:val="uk-UA"/>
        </w:rPr>
        <w:t xml:space="preserve"> обґрунтувати та задокументувати це обґрунтування</w:t>
      </w:r>
      <w:r w:rsidRPr="00291FE1">
        <w:rPr>
          <w:color w:val="000000"/>
          <w:lang w:val="uk-UA"/>
        </w:rPr>
        <w:t xml:space="preserve"> Таке обґрунтування документується для кожного замовника.</w:t>
      </w:r>
    </w:p>
    <w:p w14:paraId="24375210" w14:textId="77777777" w:rsidR="00425E3A" w:rsidRDefault="00425E3A" w:rsidP="00425E3A">
      <w:pPr>
        <w:ind w:firstLine="709"/>
        <w:jc w:val="both"/>
        <w:rPr>
          <w:lang w:val="uk-UA"/>
        </w:rPr>
      </w:pPr>
      <w:r>
        <w:rPr>
          <w:lang w:val="uk-UA"/>
        </w:rPr>
        <w:t xml:space="preserve">Якщо роботи з сертифікації неможливо здійснити, керівником групи з аудиту після консультації з об'єктом пропонується замовнику сертифікації альтернативний варіант або мотивована відмова. </w:t>
      </w:r>
    </w:p>
    <w:p w14:paraId="7953EA7A" w14:textId="77777777" w:rsidR="00425E3A" w:rsidRDefault="00425E3A" w:rsidP="00425E3A">
      <w:pPr>
        <w:ind w:firstLine="720"/>
        <w:jc w:val="both"/>
        <w:rPr>
          <w:lang w:val="uk-UA"/>
        </w:rPr>
      </w:pPr>
      <w:r>
        <w:rPr>
          <w:lang w:val="uk-UA"/>
        </w:rPr>
        <w:t>ТОВ „ЦПВ „УКРСЕРТИФІКАЦІЯ” може відмовити Замовнику в сертифікації за наявності факторів, наведених нижче, у відповідності до вимог</w:t>
      </w:r>
      <w:r>
        <w:rPr>
          <w:color w:val="000000"/>
          <w:lang w:val="uk-UA"/>
        </w:rPr>
        <w:t xml:space="preserve"> ДСТУ ISO/IEC 17021, </w:t>
      </w:r>
      <w:r>
        <w:rPr>
          <w:lang w:val="uk-UA"/>
        </w:rPr>
        <w:t xml:space="preserve"> </w:t>
      </w:r>
      <w:r w:rsidRPr="00522B3B">
        <w:rPr>
          <w:lang w:val="uk-UA"/>
        </w:rPr>
        <w:t>ISO/</w:t>
      </w:r>
      <w:r w:rsidRPr="00522B3B">
        <w:rPr>
          <w:lang w:val="en-US"/>
        </w:rPr>
        <w:t>TS</w:t>
      </w:r>
      <w:r w:rsidRPr="00522B3B">
        <w:rPr>
          <w:lang w:val="uk-UA"/>
        </w:rPr>
        <w:t xml:space="preserve"> 22003</w:t>
      </w:r>
      <w:r>
        <w:rPr>
          <w:lang w:val="uk-UA"/>
        </w:rPr>
        <w:t>-1</w:t>
      </w:r>
      <w:r>
        <w:rPr>
          <w:color w:val="000000"/>
          <w:lang w:val="uk-UA"/>
        </w:rPr>
        <w:t xml:space="preserve"> </w:t>
      </w:r>
      <w:r>
        <w:rPr>
          <w:lang w:val="uk-UA"/>
        </w:rPr>
        <w:t>та цієї процедури:</w:t>
      </w:r>
    </w:p>
    <w:p w14:paraId="23575324" w14:textId="77777777" w:rsidR="00425E3A" w:rsidRDefault="00425E3A" w:rsidP="00425E3A">
      <w:pPr>
        <w:numPr>
          <w:ilvl w:val="0"/>
          <w:numId w:val="15"/>
        </w:numPr>
        <w:tabs>
          <w:tab w:val="clear" w:pos="720"/>
          <w:tab w:val="num" w:pos="993"/>
        </w:tabs>
        <w:ind w:hanging="11"/>
        <w:jc w:val="both"/>
        <w:rPr>
          <w:lang w:val="uk-UA"/>
        </w:rPr>
      </w:pPr>
      <w:r>
        <w:rPr>
          <w:lang w:val="uk-UA"/>
        </w:rPr>
        <w:t>відсутність комплекту документів, необхідних для проведення робіт з сертифікації;</w:t>
      </w:r>
    </w:p>
    <w:p w14:paraId="681D59A0" w14:textId="77777777" w:rsidR="00425E3A" w:rsidRDefault="00425E3A" w:rsidP="00425E3A">
      <w:pPr>
        <w:numPr>
          <w:ilvl w:val="0"/>
          <w:numId w:val="15"/>
        </w:numPr>
        <w:tabs>
          <w:tab w:val="clear" w:pos="720"/>
          <w:tab w:val="num" w:pos="993"/>
        </w:tabs>
        <w:ind w:hanging="11"/>
        <w:jc w:val="both"/>
        <w:rPr>
          <w:lang w:val="uk-UA"/>
        </w:rPr>
      </w:pPr>
      <w:r>
        <w:rPr>
          <w:lang w:val="uk-UA"/>
        </w:rPr>
        <w:t>фальсифікація документів, представлених для експертизи;</w:t>
      </w:r>
    </w:p>
    <w:p w14:paraId="49044F41" w14:textId="77777777" w:rsidR="00425E3A" w:rsidRDefault="00425E3A" w:rsidP="00425E3A">
      <w:pPr>
        <w:numPr>
          <w:ilvl w:val="0"/>
          <w:numId w:val="15"/>
        </w:numPr>
        <w:tabs>
          <w:tab w:val="clear" w:pos="720"/>
          <w:tab w:val="num" w:pos="993"/>
        </w:tabs>
        <w:ind w:hanging="11"/>
        <w:jc w:val="both"/>
        <w:rPr>
          <w:lang w:val="uk-UA"/>
        </w:rPr>
      </w:pPr>
      <w:r>
        <w:rPr>
          <w:lang w:val="uk-UA"/>
        </w:rPr>
        <w:t>відмова замовника від оплати робіт з сертифікації;</w:t>
      </w:r>
    </w:p>
    <w:p w14:paraId="45613B51" w14:textId="77777777" w:rsidR="00425E3A" w:rsidRDefault="00425E3A" w:rsidP="00425E3A">
      <w:pPr>
        <w:numPr>
          <w:ilvl w:val="0"/>
          <w:numId w:val="15"/>
        </w:numPr>
        <w:tabs>
          <w:tab w:val="clear" w:pos="720"/>
          <w:tab w:val="num" w:pos="993"/>
        </w:tabs>
        <w:ind w:hanging="11"/>
        <w:jc w:val="both"/>
      </w:pPr>
      <w:r>
        <w:rPr>
          <w:lang w:val="uk-UA"/>
        </w:rPr>
        <w:t>негативний висновок попередньої оцінки СУ замовника</w:t>
      </w:r>
      <w:r>
        <w:t>.</w:t>
      </w:r>
    </w:p>
    <w:p w14:paraId="3E2D6FF0" w14:textId="77777777" w:rsidR="00425E3A" w:rsidRDefault="00425E3A" w:rsidP="00425E3A">
      <w:pPr>
        <w:jc w:val="both"/>
        <w:rPr>
          <w:color w:val="000000"/>
          <w:lang w:val="uk-UA"/>
        </w:rPr>
      </w:pPr>
      <w:r>
        <w:rPr>
          <w:lang w:val="uk-UA"/>
        </w:rPr>
        <w:t xml:space="preserve">          Порядок оформлення відмов прописано у процедурі </w:t>
      </w:r>
      <w:r w:rsidRPr="00155A3B">
        <w:rPr>
          <w:lang w:val="uk-UA"/>
        </w:rPr>
        <w:t>П.СУЯ</w:t>
      </w:r>
      <w:r>
        <w:rPr>
          <w:lang w:val="uk-UA"/>
        </w:rPr>
        <w:t xml:space="preserve"> 9.6-05.</w:t>
      </w:r>
    </w:p>
    <w:p w14:paraId="702C1809" w14:textId="77777777" w:rsidR="00425E3A" w:rsidRPr="00BF691C" w:rsidRDefault="00425E3A" w:rsidP="00425E3A">
      <w:pPr>
        <w:pStyle w:val="Default"/>
        <w:tabs>
          <w:tab w:val="left" w:pos="8220"/>
        </w:tabs>
        <w:rPr>
          <w:color w:val="auto"/>
          <w:sz w:val="22"/>
          <w:szCs w:val="22"/>
          <w:lang w:val="uk-UA"/>
        </w:rPr>
      </w:pPr>
      <w:r>
        <w:rPr>
          <w:lang w:val="uk-UA"/>
        </w:rPr>
        <w:t xml:space="preserve">          З</w:t>
      </w:r>
      <w:r w:rsidRPr="00A86DD3">
        <w:rPr>
          <w:lang w:val="uk-UA"/>
        </w:rPr>
        <w:t xml:space="preserve"> метою визначення діяльності з аудиту, яка повинна продемонструвати, що </w:t>
      </w:r>
      <w:r>
        <w:rPr>
          <w:lang w:val="uk-UA"/>
        </w:rPr>
        <w:t>СУ</w:t>
      </w:r>
      <w:r w:rsidRPr="00A86DD3">
        <w:rPr>
          <w:lang w:val="uk-UA"/>
        </w:rPr>
        <w:t xml:space="preserve"> заявника відповідає вимогам сертифікації, </w:t>
      </w:r>
      <w:r>
        <w:rPr>
          <w:lang w:val="uk-UA"/>
        </w:rPr>
        <w:t>керівник групи з аудиту</w:t>
      </w:r>
      <w:r w:rsidRPr="00A86DD3">
        <w:rPr>
          <w:lang w:val="uk-UA"/>
        </w:rPr>
        <w:t xml:space="preserve"> розробляє програму </w:t>
      </w:r>
      <w:r w:rsidRPr="00A86DD3">
        <w:rPr>
          <w:lang w:val="uk-UA" w:eastAsia="ru-RU"/>
        </w:rPr>
        <w:t>аудиту для повного циклу сертифікації</w:t>
      </w:r>
      <w:r w:rsidRPr="00A86DD3">
        <w:rPr>
          <w:lang w:val="uk-UA"/>
        </w:rPr>
        <w:t xml:space="preserve"> (</w:t>
      </w:r>
      <w:r>
        <w:rPr>
          <w:color w:val="auto"/>
          <w:sz w:val="22"/>
          <w:szCs w:val="22"/>
          <w:lang w:val="uk-UA"/>
        </w:rPr>
        <w:t>Ф-15-П.СУЯ 9.0</w:t>
      </w:r>
      <w:r w:rsidRPr="00664E6B">
        <w:rPr>
          <w:color w:val="auto"/>
          <w:sz w:val="22"/>
          <w:szCs w:val="22"/>
          <w:lang w:val="uk-UA"/>
        </w:rPr>
        <w:t>-01</w:t>
      </w:r>
      <w:r w:rsidRPr="00A86DD3">
        <w:rPr>
          <w:lang w:val="uk-UA"/>
        </w:rPr>
        <w:t xml:space="preserve">), яка повинна визначати два етапи первинного аудиту, наглядові аудити та аудит повторної сертифікації. </w:t>
      </w:r>
    </w:p>
    <w:p w14:paraId="66A306E8" w14:textId="77777777" w:rsidR="00425E3A" w:rsidRPr="006C672D" w:rsidRDefault="00425E3A" w:rsidP="00425E3A">
      <w:pPr>
        <w:ind w:firstLine="708"/>
        <w:jc w:val="both"/>
        <w:rPr>
          <w:i/>
          <w:lang w:val="uk-UA"/>
        </w:rPr>
      </w:pPr>
      <w:r w:rsidRPr="009B3727">
        <w:rPr>
          <w:i/>
          <w:iCs/>
          <w:lang w:val="uk-UA"/>
        </w:rPr>
        <w:t>Примітка 1</w:t>
      </w:r>
      <w:r>
        <w:rPr>
          <w:i/>
          <w:iCs/>
          <w:lang w:val="uk-UA"/>
        </w:rPr>
        <w:t>.</w:t>
      </w:r>
      <w:r w:rsidRPr="009B3727">
        <w:rPr>
          <w:lang w:val="uk-UA"/>
        </w:rPr>
        <w:t xml:space="preserve"> </w:t>
      </w:r>
      <w:r w:rsidRPr="006C672D">
        <w:rPr>
          <w:i/>
          <w:lang w:val="uk-UA"/>
        </w:rPr>
        <w:t xml:space="preserve">У разі, коли клієнт має інтегровану СУ, при розробленні програми аудиту враховується ступінь інтеграції системи (систем) менеджменту згідно з вимогами </w:t>
      </w:r>
      <w:r w:rsidRPr="006C672D">
        <w:rPr>
          <w:i/>
          <w:lang w:val="en-US"/>
        </w:rPr>
        <w:t>IAF</w:t>
      </w:r>
      <w:r w:rsidRPr="00273F75">
        <w:rPr>
          <w:i/>
        </w:rPr>
        <w:t xml:space="preserve"> </w:t>
      </w:r>
      <w:r w:rsidRPr="006C672D">
        <w:rPr>
          <w:i/>
          <w:lang w:val="en-US"/>
        </w:rPr>
        <w:t>MD</w:t>
      </w:r>
      <w:r w:rsidRPr="006C672D">
        <w:rPr>
          <w:i/>
          <w:lang w:val="uk-UA"/>
        </w:rPr>
        <w:t xml:space="preserve"> 11. </w:t>
      </w:r>
    </w:p>
    <w:p w14:paraId="174CD304" w14:textId="77777777" w:rsidR="00425E3A" w:rsidRPr="006C672D" w:rsidRDefault="00425E3A" w:rsidP="00425E3A">
      <w:pPr>
        <w:ind w:firstLine="708"/>
        <w:jc w:val="both"/>
        <w:rPr>
          <w:i/>
          <w:lang w:val="uk-UA"/>
        </w:rPr>
      </w:pPr>
      <w:r w:rsidRPr="006C672D">
        <w:rPr>
          <w:i/>
          <w:iCs/>
          <w:lang w:val="uk-UA"/>
        </w:rPr>
        <w:t>Примітка 2</w:t>
      </w:r>
      <w:r>
        <w:rPr>
          <w:i/>
          <w:iCs/>
          <w:lang w:val="uk-UA"/>
        </w:rPr>
        <w:t>.</w:t>
      </w:r>
      <w:r w:rsidRPr="006C672D">
        <w:rPr>
          <w:i/>
          <w:lang w:val="uk-UA"/>
        </w:rPr>
        <w:t xml:space="preserve"> Під час розроблення програми аудиту для СУОЗіБП необхідно врахувати наступне. Якщо клієнт передає виконання частини своїх функцій або процесів іншим організаціям, ОС зобов’язаний пересвідчитися в тому, що клієнт правильно визначив тип та обсяг механізмів контролю, які будуть застосовані для гарантії того, що зовнішні функції або процеси не будуть негативно впливати на ефективність системи управління ОЗіБП та на здатність клієнта контролювати свої ризики щодо ОЗіБП, а також зобов'язання щодо дотримання нормативно - правових вимог. Навіть у випадку, якщо аудит всієї СУ провайдера не вимагається, </w:t>
      </w:r>
      <w:r w:rsidRPr="007805FA">
        <w:rPr>
          <w:i/>
          <w:iCs/>
          <w:lang w:val="uk-UA"/>
        </w:rPr>
        <w:t>ТОВ „ЦПВ „УКРСЕРТИФІКАЦІЯ”</w:t>
      </w:r>
      <w:r>
        <w:rPr>
          <w:lang w:val="uk-UA"/>
        </w:rPr>
        <w:t xml:space="preserve"> </w:t>
      </w:r>
      <w:r w:rsidRPr="006C672D">
        <w:rPr>
          <w:i/>
          <w:lang w:val="uk-UA"/>
        </w:rPr>
        <w:t xml:space="preserve">повинен розглянути ті процеси або функції в межах сфери системи управління ОЗіБП замовника, які були передані зовнішнім провайдерам для планування та здійснення належного аудиту. </w:t>
      </w:r>
      <w:r w:rsidRPr="007805FA">
        <w:rPr>
          <w:i/>
          <w:iCs/>
          <w:lang w:val="uk-UA"/>
        </w:rPr>
        <w:t>ТОВ „ЦПВ „УКРСЕРТИФІКАЦІЯ”</w:t>
      </w:r>
      <w:r>
        <w:rPr>
          <w:lang w:val="uk-UA"/>
        </w:rPr>
        <w:t xml:space="preserve"> </w:t>
      </w:r>
      <w:r w:rsidRPr="006C672D">
        <w:rPr>
          <w:i/>
          <w:lang w:val="uk-UA"/>
        </w:rPr>
        <w:t>слід бути здатним виконати ці (вищезазначені) дії в ході підготовки програми сертифікації та наступної її перевірки під час первинного аудиту, а також перед кожним наглядовим аудитом та аудитом повторної сертифікації.</w:t>
      </w:r>
    </w:p>
    <w:p w14:paraId="79480708" w14:textId="77777777" w:rsidR="00425E3A" w:rsidRDefault="00425E3A" w:rsidP="00425E3A">
      <w:pPr>
        <w:ind w:firstLine="708"/>
        <w:jc w:val="both"/>
        <w:rPr>
          <w:lang w:val="uk-UA"/>
        </w:rPr>
      </w:pPr>
      <w:r w:rsidRPr="00B716C5">
        <w:rPr>
          <w:lang w:val="uk-UA"/>
        </w:rPr>
        <w:t>В разі застосування автоматизованих</w:t>
      </w:r>
      <w:r>
        <w:rPr>
          <w:lang w:val="uk-UA"/>
        </w:rPr>
        <w:t xml:space="preserve">  методів  аудиту в програмі аудиту проводиться ідентифікація даних методів та етапи на яких заплановано їх застосування.</w:t>
      </w:r>
    </w:p>
    <w:p w14:paraId="5B42C227" w14:textId="77777777" w:rsidR="00425E3A" w:rsidRPr="00B0353A" w:rsidRDefault="00425E3A" w:rsidP="00425E3A">
      <w:pPr>
        <w:ind w:firstLine="708"/>
        <w:jc w:val="both"/>
        <w:rPr>
          <w:lang w:val="uk-UA"/>
        </w:rPr>
      </w:pPr>
      <w:r w:rsidRPr="00B0353A">
        <w:rPr>
          <w:lang w:val="uk-UA"/>
        </w:rPr>
        <w:t xml:space="preserve">Завдання </w:t>
      </w:r>
      <w:r>
        <w:rPr>
          <w:lang w:val="uk-UA"/>
        </w:rPr>
        <w:t>аудиту</w:t>
      </w:r>
      <w:r w:rsidRPr="00B0353A">
        <w:rPr>
          <w:lang w:val="uk-UA"/>
        </w:rPr>
        <w:t xml:space="preserve"> </w:t>
      </w:r>
      <w:r>
        <w:rPr>
          <w:lang w:val="uk-UA"/>
        </w:rPr>
        <w:t>визначают</w:t>
      </w:r>
      <w:r w:rsidRPr="00B0353A">
        <w:rPr>
          <w:lang w:val="uk-UA"/>
        </w:rPr>
        <w:t>ь</w:t>
      </w:r>
      <w:r>
        <w:rPr>
          <w:lang w:val="uk-UA"/>
        </w:rPr>
        <w:t>ся</w:t>
      </w:r>
      <w:r w:rsidRPr="00B0353A">
        <w:rPr>
          <w:lang w:val="uk-UA"/>
        </w:rPr>
        <w:t xml:space="preserve"> </w:t>
      </w:r>
      <w:r>
        <w:rPr>
          <w:lang w:val="uk-UA"/>
        </w:rPr>
        <w:t>ТОВ „ЦПВ „УКРСЕРТИФІКАЦІЯ”</w:t>
      </w:r>
      <w:r w:rsidRPr="00B0353A">
        <w:rPr>
          <w:lang w:val="uk-UA"/>
        </w:rPr>
        <w:t>. Обсяг та критерії аудиту, включаючи будь-які зміни, встановл</w:t>
      </w:r>
      <w:r>
        <w:rPr>
          <w:lang w:val="uk-UA"/>
        </w:rPr>
        <w:t>юються</w:t>
      </w:r>
      <w:r w:rsidRPr="00B0353A">
        <w:rPr>
          <w:lang w:val="uk-UA"/>
        </w:rPr>
        <w:t xml:space="preserve"> </w:t>
      </w:r>
      <w:r>
        <w:rPr>
          <w:lang w:val="uk-UA"/>
        </w:rPr>
        <w:t>ТОВ „ЦПВ „УКРСЕРТИФІКАЦІЯ”  після обговорення з замовником.</w:t>
      </w:r>
    </w:p>
    <w:p w14:paraId="2B1F42F0" w14:textId="77777777" w:rsidR="00425E3A" w:rsidRDefault="00425E3A" w:rsidP="00425E3A">
      <w:pPr>
        <w:ind w:firstLine="708"/>
        <w:jc w:val="both"/>
        <w:rPr>
          <w:lang w:val="uk-UA"/>
        </w:rPr>
      </w:pPr>
      <w:r w:rsidRPr="00B0353A">
        <w:rPr>
          <w:lang w:val="uk-UA"/>
        </w:rPr>
        <w:t>Завдання аудиту</w:t>
      </w:r>
      <w:r>
        <w:rPr>
          <w:lang w:val="uk-UA"/>
        </w:rPr>
        <w:t xml:space="preserve"> полягає в тому, щоб:</w:t>
      </w:r>
      <w:r w:rsidRPr="00B0353A">
        <w:rPr>
          <w:lang w:val="uk-UA"/>
        </w:rPr>
        <w:t xml:space="preserve"> </w:t>
      </w:r>
      <w:r>
        <w:rPr>
          <w:lang w:val="uk-UA"/>
        </w:rPr>
        <w:t xml:space="preserve"> </w:t>
      </w:r>
    </w:p>
    <w:p w14:paraId="6957B2D3" w14:textId="77777777" w:rsidR="00425E3A" w:rsidRPr="00B0353A" w:rsidRDefault="00425E3A" w:rsidP="00425E3A">
      <w:pPr>
        <w:ind w:firstLine="708"/>
        <w:jc w:val="both"/>
        <w:rPr>
          <w:lang w:val="uk-UA"/>
        </w:rPr>
      </w:pPr>
      <w:r>
        <w:rPr>
          <w:lang w:val="uk-UA"/>
        </w:rPr>
        <w:t xml:space="preserve">- визначити </w:t>
      </w:r>
      <w:r w:rsidRPr="00B0353A">
        <w:rPr>
          <w:lang w:val="uk-UA"/>
        </w:rPr>
        <w:t>відповідн</w:t>
      </w:r>
      <w:r>
        <w:rPr>
          <w:lang w:val="uk-UA"/>
        </w:rPr>
        <w:t>ість</w:t>
      </w:r>
      <w:r w:rsidRPr="00B0353A">
        <w:rPr>
          <w:lang w:val="uk-UA"/>
        </w:rPr>
        <w:t xml:space="preserve"> </w:t>
      </w:r>
      <w:r>
        <w:rPr>
          <w:lang w:val="uk-UA"/>
        </w:rPr>
        <w:t>СУ</w:t>
      </w:r>
      <w:r w:rsidRPr="00B0353A">
        <w:rPr>
          <w:lang w:val="uk-UA"/>
        </w:rPr>
        <w:t xml:space="preserve"> </w:t>
      </w:r>
      <w:r>
        <w:rPr>
          <w:lang w:val="uk-UA"/>
        </w:rPr>
        <w:t>замовника/</w:t>
      </w:r>
      <w:r w:rsidRPr="00B0353A">
        <w:rPr>
          <w:lang w:val="uk-UA"/>
        </w:rPr>
        <w:t>клієнта</w:t>
      </w:r>
      <w:r>
        <w:rPr>
          <w:lang w:val="uk-UA"/>
        </w:rPr>
        <w:t xml:space="preserve"> </w:t>
      </w:r>
      <w:r w:rsidRPr="00B0353A">
        <w:rPr>
          <w:lang w:val="uk-UA"/>
        </w:rPr>
        <w:t>або</w:t>
      </w:r>
      <w:r>
        <w:rPr>
          <w:lang w:val="uk-UA"/>
        </w:rPr>
        <w:t xml:space="preserve"> </w:t>
      </w:r>
      <w:r w:rsidRPr="00B0353A">
        <w:rPr>
          <w:lang w:val="uk-UA"/>
        </w:rPr>
        <w:t>її</w:t>
      </w:r>
      <w:r>
        <w:rPr>
          <w:lang w:val="uk-UA"/>
        </w:rPr>
        <w:t xml:space="preserve"> </w:t>
      </w:r>
      <w:r w:rsidRPr="00B0353A">
        <w:rPr>
          <w:lang w:val="uk-UA"/>
        </w:rPr>
        <w:t>частини,</w:t>
      </w:r>
      <w:r>
        <w:rPr>
          <w:lang w:val="uk-UA"/>
        </w:rPr>
        <w:t xml:space="preserve"> встановленим </w:t>
      </w:r>
      <w:r w:rsidRPr="00B0353A">
        <w:rPr>
          <w:lang w:val="uk-UA"/>
        </w:rPr>
        <w:t>критеріям аудиту;</w:t>
      </w:r>
    </w:p>
    <w:p w14:paraId="647426FC" w14:textId="77777777" w:rsidR="00425E3A" w:rsidRPr="00B0353A" w:rsidRDefault="00425E3A" w:rsidP="00425E3A">
      <w:pPr>
        <w:ind w:firstLine="708"/>
        <w:jc w:val="both"/>
        <w:rPr>
          <w:lang w:val="uk-UA"/>
        </w:rPr>
      </w:pPr>
      <w:r>
        <w:rPr>
          <w:lang w:val="uk-UA"/>
        </w:rPr>
        <w:t xml:space="preserve">- </w:t>
      </w:r>
      <w:r w:rsidRPr="00B0353A">
        <w:rPr>
          <w:lang w:val="uk-UA"/>
        </w:rPr>
        <w:t>оцін</w:t>
      </w:r>
      <w:r>
        <w:rPr>
          <w:lang w:val="uk-UA"/>
        </w:rPr>
        <w:t>ити</w:t>
      </w:r>
      <w:r w:rsidRPr="00B0353A">
        <w:rPr>
          <w:lang w:val="uk-UA"/>
        </w:rPr>
        <w:t xml:space="preserve"> здатн</w:t>
      </w:r>
      <w:r>
        <w:rPr>
          <w:lang w:val="uk-UA"/>
        </w:rPr>
        <w:t>і</w:t>
      </w:r>
      <w:r w:rsidRPr="00B0353A">
        <w:rPr>
          <w:lang w:val="uk-UA"/>
        </w:rPr>
        <w:t>ст</w:t>
      </w:r>
      <w:r>
        <w:rPr>
          <w:lang w:val="uk-UA"/>
        </w:rPr>
        <w:t xml:space="preserve">ь СУ </w:t>
      </w:r>
      <w:r w:rsidRPr="00B0353A">
        <w:rPr>
          <w:lang w:val="uk-UA"/>
        </w:rPr>
        <w:t>забезпечувати відповідність організації-клієнта</w:t>
      </w:r>
      <w:r>
        <w:rPr>
          <w:lang w:val="uk-UA"/>
        </w:rPr>
        <w:t xml:space="preserve"> </w:t>
      </w:r>
      <w:r w:rsidRPr="00B0353A">
        <w:rPr>
          <w:lang w:val="uk-UA"/>
        </w:rPr>
        <w:t>застосованим законодавчим,</w:t>
      </w:r>
      <w:r>
        <w:rPr>
          <w:lang w:val="uk-UA"/>
        </w:rPr>
        <w:t xml:space="preserve"> </w:t>
      </w:r>
      <w:r w:rsidRPr="00B0353A">
        <w:rPr>
          <w:lang w:val="uk-UA"/>
        </w:rPr>
        <w:t>нормативним та</w:t>
      </w:r>
      <w:r>
        <w:rPr>
          <w:lang w:val="uk-UA"/>
        </w:rPr>
        <w:t xml:space="preserve"> </w:t>
      </w:r>
      <w:r w:rsidRPr="00B0353A">
        <w:rPr>
          <w:lang w:val="uk-UA"/>
        </w:rPr>
        <w:t>контрактним</w:t>
      </w:r>
      <w:r>
        <w:rPr>
          <w:lang w:val="uk-UA"/>
        </w:rPr>
        <w:t xml:space="preserve"> </w:t>
      </w:r>
      <w:r w:rsidRPr="00B0353A">
        <w:rPr>
          <w:lang w:val="uk-UA"/>
        </w:rPr>
        <w:t>вимогам</w:t>
      </w:r>
      <w:r>
        <w:rPr>
          <w:lang w:val="uk-UA"/>
        </w:rPr>
        <w:t>, але треба встановити, що аудит</w:t>
      </w:r>
      <w:r w:rsidRPr="00B0353A">
        <w:rPr>
          <w:lang w:val="uk-UA"/>
        </w:rPr>
        <w:t xml:space="preserve"> сертифікації</w:t>
      </w:r>
      <w:r>
        <w:rPr>
          <w:lang w:val="uk-UA"/>
        </w:rPr>
        <w:t xml:space="preserve"> </w:t>
      </w:r>
      <w:r w:rsidRPr="00B0353A">
        <w:rPr>
          <w:lang w:val="uk-UA"/>
        </w:rPr>
        <w:t>системи</w:t>
      </w:r>
      <w:r>
        <w:rPr>
          <w:lang w:val="uk-UA"/>
        </w:rPr>
        <w:t xml:space="preserve"> управління </w:t>
      </w:r>
      <w:r w:rsidRPr="00B0353A">
        <w:rPr>
          <w:lang w:val="uk-UA"/>
        </w:rPr>
        <w:t>не є</w:t>
      </w:r>
      <w:r>
        <w:rPr>
          <w:lang w:val="uk-UA"/>
        </w:rPr>
        <w:t xml:space="preserve"> </w:t>
      </w:r>
      <w:r w:rsidRPr="00B0353A">
        <w:rPr>
          <w:lang w:val="uk-UA"/>
        </w:rPr>
        <w:t>аудитом юридичної відповіднос</w:t>
      </w:r>
      <w:r>
        <w:rPr>
          <w:lang w:val="uk-UA"/>
        </w:rPr>
        <w:t>ті;</w:t>
      </w:r>
    </w:p>
    <w:p w14:paraId="570885AF" w14:textId="77777777" w:rsidR="00425E3A" w:rsidRDefault="00425E3A" w:rsidP="00425E3A">
      <w:pPr>
        <w:ind w:firstLine="708"/>
        <w:jc w:val="both"/>
        <w:rPr>
          <w:lang w:val="uk-UA"/>
        </w:rPr>
      </w:pPr>
      <w:r>
        <w:rPr>
          <w:lang w:val="uk-UA"/>
        </w:rPr>
        <w:t xml:space="preserve">- </w:t>
      </w:r>
      <w:r w:rsidRPr="00B0353A">
        <w:rPr>
          <w:lang w:val="uk-UA"/>
        </w:rPr>
        <w:t>оцін</w:t>
      </w:r>
      <w:r>
        <w:rPr>
          <w:lang w:val="uk-UA"/>
        </w:rPr>
        <w:t>ити ефективні</w:t>
      </w:r>
      <w:r w:rsidRPr="00B0353A">
        <w:rPr>
          <w:lang w:val="uk-UA"/>
        </w:rPr>
        <w:t>ст</w:t>
      </w:r>
      <w:r>
        <w:rPr>
          <w:lang w:val="uk-UA"/>
        </w:rPr>
        <w:t xml:space="preserve">ь СУ </w:t>
      </w:r>
      <w:r w:rsidRPr="00B0353A">
        <w:rPr>
          <w:lang w:val="uk-UA"/>
        </w:rPr>
        <w:t>забезпечувати постійне виконання організацією-клієнтом</w:t>
      </w:r>
      <w:r>
        <w:rPr>
          <w:lang w:val="uk-UA"/>
        </w:rPr>
        <w:t xml:space="preserve"> </w:t>
      </w:r>
      <w:r w:rsidRPr="00B0353A">
        <w:rPr>
          <w:lang w:val="uk-UA"/>
        </w:rPr>
        <w:t>своїх</w:t>
      </w:r>
      <w:r>
        <w:rPr>
          <w:lang w:val="uk-UA"/>
        </w:rPr>
        <w:t xml:space="preserve"> </w:t>
      </w:r>
      <w:r w:rsidRPr="00B0353A">
        <w:rPr>
          <w:lang w:val="uk-UA"/>
        </w:rPr>
        <w:t>конкретних</w:t>
      </w:r>
      <w:r>
        <w:rPr>
          <w:lang w:val="uk-UA"/>
        </w:rPr>
        <w:t xml:space="preserve"> </w:t>
      </w:r>
      <w:r w:rsidRPr="00B0353A">
        <w:rPr>
          <w:lang w:val="uk-UA"/>
        </w:rPr>
        <w:t>завдань;</w:t>
      </w:r>
    </w:p>
    <w:p w14:paraId="7CFD793D" w14:textId="77777777" w:rsidR="00425E3A" w:rsidRPr="0015556C" w:rsidRDefault="00425E3A" w:rsidP="00425E3A">
      <w:pPr>
        <w:ind w:firstLine="708"/>
        <w:jc w:val="both"/>
        <w:rPr>
          <w:lang w:val="uk-UA"/>
        </w:rPr>
      </w:pPr>
      <w:r>
        <w:rPr>
          <w:lang w:val="uk-UA"/>
        </w:rPr>
        <w:t xml:space="preserve">- а також, </w:t>
      </w:r>
      <w:r w:rsidRPr="0015556C">
        <w:rPr>
          <w:lang w:val="uk-UA"/>
        </w:rPr>
        <w:t>у разі застосування, виявити області потенційного поліпшення впровадженої СУ.</w:t>
      </w:r>
    </w:p>
    <w:p w14:paraId="2321243B" w14:textId="77777777" w:rsidR="00425E3A" w:rsidRDefault="00425E3A" w:rsidP="00425E3A">
      <w:pPr>
        <w:ind w:firstLine="708"/>
        <w:jc w:val="both"/>
        <w:rPr>
          <w:lang w:val="uk-UA"/>
        </w:rPr>
      </w:pPr>
      <w:r>
        <w:rPr>
          <w:lang w:val="uk-UA"/>
        </w:rPr>
        <w:t xml:space="preserve">ТОВ „ЦПВ „УКРСЕРТИФІКАЦІЯ” </w:t>
      </w:r>
      <w:r w:rsidRPr="00B0353A">
        <w:rPr>
          <w:lang w:val="uk-UA"/>
        </w:rPr>
        <w:t>повине</w:t>
      </w:r>
      <w:r>
        <w:rPr>
          <w:lang w:val="uk-UA"/>
        </w:rPr>
        <w:t xml:space="preserve">н забезпечити, щоб план аудиту </w:t>
      </w:r>
      <w:r w:rsidRPr="00B0353A">
        <w:rPr>
          <w:lang w:val="uk-UA"/>
        </w:rPr>
        <w:t>розробл</w:t>
      </w:r>
      <w:r>
        <w:rPr>
          <w:lang w:val="uk-UA"/>
        </w:rPr>
        <w:t>явся</w:t>
      </w:r>
      <w:r w:rsidRPr="00B0353A">
        <w:rPr>
          <w:lang w:val="uk-UA"/>
        </w:rPr>
        <w:t xml:space="preserve"> для кожного аудиту, </w:t>
      </w:r>
      <w:r>
        <w:rPr>
          <w:lang w:val="uk-UA"/>
        </w:rPr>
        <w:t>як</w:t>
      </w:r>
      <w:r w:rsidRPr="00B0353A">
        <w:rPr>
          <w:lang w:val="uk-UA"/>
        </w:rPr>
        <w:t xml:space="preserve"> визначено в програмі аудиту</w:t>
      </w:r>
      <w:r>
        <w:rPr>
          <w:lang w:val="uk-UA"/>
        </w:rPr>
        <w:t xml:space="preserve">, і </w:t>
      </w:r>
      <w:r w:rsidRPr="00B0353A">
        <w:rPr>
          <w:lang w:val="uk-UA"/>
        </w:rPr>
        <w:t>відповідати завданням</w:t>
      </w:r>
      <w:r>
        <w:rPr>
          <w:lang w:val="uk-UA"/>
        </w:rPr>
        <w:t xml:space="preserve"> </w:t>
      </w:r>
      <w:r w:rsidRPr="00B0353A">
        <w:rPr>
          <w:lang w:val="uk-UA"/>
        </w:rPr>
        <w:t>та</w:t>
      </w:r>
      <w:r>
        <w:rPr>
          <w:lang w:val="uk-UA"/>
        </w:rPr>
        <w:t xml:space="preserve"> </w:t>
      </w:r>
      <w:r w:rsidRPr="00B0353A">
        <w:rPr>
          <w:lang w:val="uk-UA"/>
        </w:rPr>
        <w:t>обсягу</w:t>
      </w:r>
      <w:r>
        <w:rPr>
          <w:lang w:val="uk-UA"/>
        </w:rPr>
        <w:t xml:space="preserve"> </w:t>
      </w:r>
      <w:r w:rsidRPr="00B0353A">
        <w:rPr>
          <w:lang w:val="uk-UA"/>
        </w:rPr>
        <w:t>аудиту</w:t>
      </w:r>
      <w:r>
        <w:rPr>
          <w:lang w:val="uk-UA"/>
        </w:rPr>
        <w:t>.</w:t>
      </w:r>
    </w:p>
    <w:p w14:paraId="4977A3B4" w14:textId="77777777" w:rsidR="00425E3A" w:rsidRPr="00867375" w:rsidRDefault="00425E3A" w:rsidP="00425E3A">
      <w:pPr>
        <w:ind w:firstLine="708"/>
        <w:jc w:val="both"/>
        <w:rPr>
          <w:lang w:val="uk-UA"/>
        </w:rPr>
      </w:pPr>
      <w:r>
        <w:rPr>
          <w:lang w:val="uk-UA"/>
        </w:rPr>
        <w:lastRenderedPageBreak/>
        <w:t xml:space="preserve">ТОВ „ЦПВ „УКРСЕРТИФІКАЦІЯ” розробив процедуру проведення аудиту у відповідності з вимогами ДСТУ </w:t>
      </w:r>
      <w:r>
        <w:rPr>
          <w:lang w:val="en-US"/>
        </w:rPr>
        <w:t>ISO</w:t>
      </w:r>
      <w:r w:rsidRPr="00EE471B">
        <w:rPr>
          <w:lang w:val="uk-UA"/>
        </w:rPr>
        <w:t xml:space="preserve"> </w:t>
      </w:r>
      <w:r>
        <w:rPr>
          <w:lang w:val="uk-UA"/>
        </w:rPr>
        <w:t xml:space="preserve">19011 </w:t>
      </w:r>
      <w:r w:rsidRPr="00F87201">
        <w:rPr>
          <w:lang w:val="uk-UA"/>
        </w:rPr>
        <w:t xml:space="preserve">ДСТУ </w:t>
      </w:r>
      <w:r w:rsidRPr="00F87201">
        <w:rPr>
          <w:lang w:val="en-US"/>
        </w:rPr>
        <w:t>EN</w:t>
      </w:r>
      <w:r w:rsidRPr="00F87201">
        <w:rPr>
          <w:lang w:val="uk-UA"/>
        </w:rPr>
        <w:t xml:space="preserve"> </w:t>
      </w:r>
      <w:r w:rsidRPr="00F87201">
        <w:rPr>
          <w:lang w:val="en-US"/>
        </w:rPr>
        <w:t>ISO</w:t>
      </w:r>
      <w:r w:rsidRPr="00F87201">
        <w:rPr>
          <w:lang w:val="uk-UA"/>
        </w:rPr>
        <w:t xml:space="preserve"> 19011</w:t>
      </w:r>
      <w:r>
        <w:rPr>
          <w:lang w:val="uk-UA"/>
        </w:rPr>
        <w:t xml:space="preserve"> та</w:t>
      </w:r>
      <w:r w:rsidRPr="00867375">
        <w:rPr>
          <w:color w:val="000000"/>
          <w:lang w:val="uk-UA"/>
        </w:rPr>
        <w:t xml:space="preserve"> </w:t>
      </w:r>
      <w:r>
        <w:rPr>
          <w:color w:val="000000"/>
          <w:lang w:val="uk-UA"/>
        </w:rPr>
        <w:t>ДСТУ ISO/IEC 17021.</w:t>
      </w:r>
    </w:p>
    <w:p w14:paraId="0DD01A0B" w14:textId="77777777" w:rsidR="00425E3A" w:rsidRDefault="00425E3A" w:rsidP="00425E3A">
      <w:pPr>
        <w:pStyle w:val="2"/>
        <w:numPr>
          <w:ilvl w:val="0"/>
          <w:numId w:val="0"/>
        </w:numPr>
        <w:spacing w:before="60" w:after="60"/>
        <w:ind w:left="720"/>
        <w:jc w:val="left"/>
        <w:rPr>
          <w:b/>
        </w:rPr>
      </w:pPr>
      <w:bookmarkStart w:id="6" w:name="_Toc431915717"/>
      <w:r>
        <w:rPr>
          <w:b/>
        </w:rPr>
        <w:t>7.4 Первинний сертифікаційний аудит</w:t>
      </w:r>
      <w:bookmarkEnd w:id="6"/>
    </w:p>
    <w:p w14:paraId="0383CFD2" w14:textId="77777777" w:rsidR="00425E3A" w:rsidRDefault="00425E3A" w:rsidP="00425E3A">
      <w:pPr>
        <w:ind w:firstLine="720"/>
        <w:jc w:val="both"/>
        <w:rPr>
          <w:lang w:val="uk-UA"/>
        </w:rPr>
      </w:pPr>
      <w:r>
        <w:rPr>
          <w:lang w:val="uk-UA"/>
        </w:rPr>
        <w:t>Первинний сертифікаційний аудит проводиться у 2 етапи – етап 1 і етап 2.</w:t>
      </w:r>
    </w:p>
    <w:p w14:paraId="72C86B20" w14:textId="77777777" w:rsidR="00425E3A" w:rsidRDefault="00425E3A" w:rsidP="00425E3A">
      <w:pPr>
        <w:pStyle w:val="1"/>
        <w:numPr>
          <w:ilvl w:val="0"/>
          <w:numId w:val="0"/>
        </w:numPr>
        <w:spacing w:before="60" w:after="60"/>
        <w:ind w:left="709"/>
        <w:rPr>
          <w:rFonts w:ascii="Times New Roman" w:hAnsi="Times New Roman"/>
          <w:bCs/>
          <w:sz w:val="24"/>
        </w:rPr>
      </w:pPr>
      <w:bookmarkStart w:id="7" w:name="_Toc431915718"/>
      <w:r>
        <w:rPr>
          <w:rFonts w:ascii="Times New Roman" w:hAnsi="Times New Roman"/>
          <w:bCs/>
          <w:sz w:val="24"/>
        </w:rPr>
        <w:t>7.4.1 Перший етап аудиту</w:t>
      </w:r>
      <w:bookmarkEnd w:id="7"/>
    </w:p>
    <w:p w14:paraId="0DC2A18A" w14:textId="77777777" w:rsidR="00425E3A" w:rsidRPr="00F60EFC" w:rsidRDefault="00425E3A" w:rsidP="00425E3A">
      <w:pPr>
        <w:ind w:firstLine="720"/>
        <w:jc w:val="both"/>
        <w:rPr>
          <w:b/>
          <w:lang w:val="uk-UA"/>
        </w:rPr>
      </w:pPr>
      <w:r w:rsidRPr="00F60EFC">
        <w:rPr>
          <w:b/>
          <w:lang w:val="uk-UA"/>
        </w:rPr>
        <w:t>7.4.1.1 Проведення аналізування</w:t>
      </w:r>
    </w:p>
    <w:p w14:paraId="7EBBE8CC" w14:textId="77777777" w:rsidR="00425E3A" w:rsidRPr="00BC46DA" w:rsidRDefault="00425E3A" w:rsidP="00425E3A">
      <w:pPr>
        <w:ind w:firstLine="720"/>
        <w:jc w:val="both"/>
        <w:rPr>
          <w:lang w:val="uk-UA"/>
        </w:rPr>
      </w:pPr>
      <w:r>
        <w:rPr>
          <w:lang w:val="uk-UA"/>
        </w:rPr>
        <w:t xml:space="preserve">Попередня оцінка СУ проводиться групою з аудиту для визначення відповідності задокументованої системи управління критеріям аудиту. Попереднє </w:t>
      </w:r>
      <w:r w:rsidRPr="00BC46DA">
        <w:rPr>
          <w:lang w:val="uk-UA"/>
        </w:rPr>
        <w:t xml:space="preserve">оцінювання здійснює група </w:t>
      </w:r>
      <w:r>
        <w:rPr>
          <w:lang w:val="uk-UA"/>
        </w:rPr>
        <w:t xml:space="preserve">з </w:t>
      </w:r>
      <w:r w:rsidRPr="00BC46DA">
        <w:rPr>
          <w:lang w:val="uk-UA"/>
        </w:rPr>
        <w:t xml:space="preserve">аудиту у повному складі або, у разі необхідності, окремі її члени під керівництвом </w:t>
      </w:r>
      <w:r>
        <w:rPr>
          <w:lang w:val="uk-UA"/>
        </w:rPr>
        <w:t>керівника групи з аудиту.</w:t>
      </w:r>
    </w:p>
    <w:p w14:paraId="09DEC6C2" w14:textId="77777777" w:rsidR="00425E3A" w:rsidRDefault="00425E3A" w:rsidP="00425E3A">
      <w:pPr>
        <w:ind w:firstLine="720"/>
        <w:jc w:val="both"/>
        <w:rPr>
          <w:lang w:val="uk-UA"/>
        </w:rPr>
      </w:pPr>
      <w:r>
        <w:rPr>
          <w:lang w:val="uk-UA"/>
        </w:rPr>
        <w:t>Група з аудиту здійснює аналіз вхідних матеріалів, одержаних від підприємства, та готує висновок за результатами попередньої оцінки.</w:t>
      </w:r>
    </w:p>
    <w:p w14:paraId="427BC2A3" w14:textId="77777777" w:rsidR="00425E3A" w:rsidRPr="004D4358" w:rsidRDefault="00425E3A" w:rsidP="00425E3A">
      <w:pPr>
        <w:ind w:firstLine="720"/>
        <w:rPr>
          <w:lang w:val="uk-UA"/>
        </w:rPr>
      </w:pPr>
      <w:r w:rsidRPr="004D4358">
        <w:rPr>
          <w:lang w:val="uk-UA"/>
        </w:rPr>
        <w:t>Метою аналізування є:</w:t>
      </w:r>
    </w:p>
    <w:p w14:paraId="20E6CFF8" w14:textId="77777777" w:rsidR="00425E3A" w:rsidRPr="004D4358" w:rsidRDefault="00425E3A" w:rsidP="00425E3A">
      <w:pPr>
        <w:ind w:firstLine="720"/>
        <w:rPr>
          <w:lang w:val="uk-UA"/>
        </w:rPr>
      </w:pPr>
      <w:r w:rsidRPr="004D4358">
        <w:rPr>
          <w:lang w:val="uk-UA"/>
        </w:rPr>
        <w:t>- визначення адекватності (повнота, ступінь відповідності стандарту, вза</w:t>
      </w:r>
      <w:r w:rsidRPr="004D4358">
        <w:rPr>
          <w:lang w:val="uk-UA"/>
        </w:rPr>
        <w:softHyphen/>
        <w:t>ємозв'язки, відсутність внутрішніх суперечностей) документів;</w:t>
      </w:r>
    </w:p>
    <w:p w14:paraId="51C50E05" w14:textId="77777777" w:rsidR="00425E3A" w:rsidRPr="004D4358" w:rsidRDefault="00425E3A" w:rsidP="00425E3A">
      <w:pPr>
        <w:ind w:firstLine="720"/>
        <w:rPr>
          <w:lang w:val="uk-UA"/>
        </w:rPr>
      </w:pPr>
      <w:r w:rsidRPr="004D4358">
        <w:rPr>
          <w:lang w:val="uk-UA"/>
        </w:rPr>
        <w:t>- виявлення можливих значних невідповідностей для їх усунення до початку здійснення аудиту.</w:t>
      </w:r>
    </w:p>
    <w:p w14:paraId="0FB7C71C" w14:textId="77777777" w:rsidR="00425E3A" w:rsidRPr="00273F75" w:rsidRDefault="00425E3A" w:rsidP="00425E3A">
      <w:pPr>
        <w:rPr>
          <w:lang w:val="uk-UA"/>
        </w:rPr>
      </w:pPr>
      <w:r>
        <w:rPr>
          <w:lang w:val="uk-UA"/>
        </w:rPr>
        <w:t xml:space="preserve">           </w:t>
      </w:r>
      <w:r w:rsidRPr="004D4358">
        <w:rPr>
          <w:lang w:val="uk-UA"/>
        </w:rPr>
        <w:t>У разі потреби може бути здійснене попереднє відвідування місць проведення аудиту в організації з тим, щоб мати відповідне уявлення про наяв</w:t>
      </w:r>
      <w:r w:rsidRPr="004D4358">
        <w:rPr>
          <w:lang w:val="uk-UA"/>
        </w:rPr>
        <w:softHyphen/>
        <w:t>ну інформацію, а також запитати в організації-заявника додаткові відомості і матеріали, необхідні для проведення попереднього оцінювання.</w:t>
      </w:r>
      <w:r>
        <w:rPr>
          <w:lang w:val="uk-UA"/>
        </w:rPr>
        <w:t xml:space="preserve"> </w:t>
      </w:r>
    </w:p>
    <w:p w14:paraId="185E493A" w14:textId="77777777" w:rsidR="00425E3A" w:rsidRDefault="00425E3A" w:rsidP="00425E3A">
      <w:pPr>
        <w:rPr>
          <w:lang w:val="uk-UA"/>
        </w:rPr>
      </w:pPr>
      <w:r>
        <w:rPr>
          <w:lang w:val="uk-UA"/>
        </w:rPr>
        <w:t xml:space="preserve">           </w:t>
      </w:r>
      <w:r w:rsidRPr="008D059B">
        <w:rPr>
          <w:lang w:val="uk-UA"/>
        </w:rPr>
        <w:t xml:space="preserve">Одночасно з аналізуванням документів та матеріалів, отриманих від клієнта, керівник групи </w:t>
      </w:r>
      <w:r>
        <w:rPr>
          <w:lang w:val="uk-UA"/>
        </w:rPr>
        <w:t xml:space="preserve">з </w:t>
      </w:r>
      <w:r w:rsidRPr="008D059B">
        <w:rPr>
          <w:lang w:val="uk-UA"/>
        </w:rPr>
        <w:t>аудиту може організувати збирання та аналізування додаткових відомостей із незалежних джерел:</w:t>
      </w:r>
    </w:p>
    <w:p w14:paraId="742BF78E" w14:textId="77777777" w:rsidR="00425E3A" w:rsidRDefault="00425E3A" w:rsidP="00425E3A">
      <w:pPr>
        <w:rPr>
          <w:lang w:val="uk-UA"/>
        </w:rPr>
      </w:pPr>
      <w:r w:rsidRPr="008D059B">
        <w:rPr>
          <w:lang w:val="uk-UA"/>
        </w:rPr>
        <w:t xml:space="preserve"> - під час сертифікації СУЯ - щодо якості продукції / послуг; </w:t>
      </w:r>
    </w:p>
    <w:p w14:paraId="55C4F959" w14:textId="77777777" w:rsidR="00425E3A" w:rsidRDefault="00425E3A" w:rsidP="00425E3A">
      <w:pPr>
        <w:rPr>
          <w:lang w:val="uk-UA"/>
        </w:rPr>
      </w:pPr>
      <w:r w:rsidRPr="008D059B">
        <w:rPr>
          <w:lang w:val="uk-UA"/>
        </w:rPr>
        <w:t>- під час сертифікації СЕ</w:t>
      </w:r>
      <w:r>
        <w:rPr>
          <w:lang w:val="uk-UA"/>
        </w:rPr>
        <w:t>У</w:t>
      </w:r>
      <w:r w:rsidRPr="008D059B">
        <w:rPr>
          <w:lang w:val="uk-UA"/>
        </w:rPr>
        <w:t xml:space="preserve"> - виконання організацією нормативно - правових вимог, пов’язаних з екологічними аспектами її діяльності, продукції та послуг; </w:t>
      </w:r>
    </w:p>
    <w:p w14:paraId="009EA16E" w14:textId="77777777" w:rsidR="00425E3A" w:rsidRDefault="00425E3A" w:rsidP="00425E3A">
      <w:pPr>
        <w:rPr>
          <w:lang w:val="uk-UA"/>
        </w:rPr>
      </w:pPr>
      <w:r>
        <w:rPr>
          <w:lang w:val="uk-UA"/>
        </w:rPr>
        <w:t>- під час сертифікації СК</w:t>
      </w:r>
      <w:r w:rsidRPr="008D059B">
        <w:rPr>
          <w:lang w:val="uk-UA"/>
        </w:rPr>
        <w:t xml:space="preserve">БХП - щодо безпеки харчової продукції; </w:t>
      </w:r>
    </w:p>
    <w:p w14:paraId="60A3A11F" w14:textId="77777777" w:rsidR="00425E3A" w:rsidRDefault="00425E3A" w:rsidP="00425E3A">
      <w:pPr>
        <w:rPr>
          <w:lang w:val="uk-UA"/>
        </w:rPr>
      </w:pPr>
      <w:r w:rsidRPr="008D059B">
        <w:rPr>
          <w:lang w:val="uk-UA"/>
        </w:rPr>
        <w:t>- під час сертифікації СУ</w:t>
      </w:r>
      <w:r>
        <w:rPr>
          <w:lang w:val="uk-UA"/>
        </w:rPr>
        <w:t>ОЗіБП</w:t>
      </w:r>
      <w:r w:rsidRPr="008D059B">
        <w:rPr>
          <w:lang w:val="uk-UA"/>
        </w:rPr>
        <w:t xml:space="preserve"> - щодо </w:t>
      </w:r>
      <w:r>
        <w:rPr>
          <w:lang w:val="uk-UA"/>
        </w:rPr>
        <w:t>охорони здоров</w:t>
      </w:r>
      <w:r w:rsidRPr="00273F75">
        <w:t>’</w:t>
      </w:r>
      <w:r>
        <w:rPr>
          <w:lang w:val="uk-UA"/>
        </w:rPr>
        <w:t>я</w:t>
      </w:r>
      <w:r w:rsidRPr="008D059B">
        <w:rPr>
          <w:lang w:val="uk-UA"/>
        </w:rPr>
        <w:t xml:space="preserve"> та безпеки праці, дотримання нормативно - правових вимог у сфері </w:t>
      </w:r>
      <w:r>
        <w:rPr>
          <w:lang w:val="uk-UA"/>
        </w:rPr>
        <w:t>ОЗіБП</w:t>
      </w:r>
      <w:r w:rsidRPr="008D059B">
        <w:rPr>
          <w:lang w:val="uk-UA"/>
        </w:rPr>
        <w:t xml:space="preserve">. </w:t>
      </w:r>
    </w:p>
    <w:p w14:paraId="006909E5" w14:textId="77777777" w:rsidR="00425E3A" w:rsidRDefault="00425E3A" w:rsidP="00425E3A">
      <w:pPr>
        <w:rPr>
          <w:lang w:val="uk-UA"/>
        </w:rPr>
      </w:pPr>
      <w:r>
        <w:rPr>
          <w:lang w:val="uk-UA"/>
        </w:rPr>
        <w:t>- під час сертифікації СУПК – щодо протидії корупції.</w:t>
      </w:r>
    </w:p>
    <w:p w14:paraId="58AD36C9" w14:textId="77777777" w:rsidR="00425E3A" w:rsidRDefault="00425E3A" w:rsidP="00425E3A">
      <w:pPr>
        <w:rPr>
          <w:lang w:val="uk-UA"/>
        </w:rPr>
      </w:pPr>
      <w:r w:rsidRPr="00014BF6">
        <w:rPr>
          <w:sz w:val="22"/>
          <w:szCs w:val="22"/>
          <w:lang w:val="uk-UA"/>
        </w:rPr>
        <w:t>Примітка. Під незалежними джерелами розуміються органи державного та ринкового нагляду, організації-підрядники, товариства споживачів, громадські організації, окремі споживачі, інші особи тощо</w:t>
      </w:r>
      <w:r w:rsidRPr="008D059B">
        <w:rPr>
          <w:lang w:val="uk-UA"/>
        </w:rPr>
        <w:t>.</w:t>
      </w:r>
    </w:p>
    <w:p w14:paraId="081B9763" w14:textId="77777777" w:rsidR="00425E3A" w:rsidRDefault="00425E3A" w:rsidP="00425E3A">
      <w:pPr>
        <w:ind w:firstLine="720"/>
        <w:jc w:val="both"/>
        <w:rPr>
          <w:lang w:val="uk-UA"/>
        </w:rPr>
      </w:pPr>
      <w:r>
        <w:rPr>
          <w:lang w:val="uk-UA"/>
        </w:rPr>
        <w:t>Процедура проведення попередньої оцінки СУ організації-заявника проводиться для того, щоб:</w:t>
      </w:r>
    </w:p>
    <w:p w14:paraId="258B7514" w14:textId="77777777" w:rsidR="00425E3A" w:rsidRDefault="00425E3A" w:rsidP="00425E3A">
      <w:pPr>
        <w:numPr>
          <w:ilvl w:val="0"/>
          <w:numId w:val="9"/>
        </w:numPr>
        <w:tabs>
          <w:tab w:val="left" w:pos="0"/>
          <w:tab w:val="left" w:pos="993"/>
        </w:tabs>
        <w:ind w:left="0" w:firstLine="720"/>
        <w:jc w:val="both"/>
        <w:rPr>
          <w:lang w:val="uk-UA"/>
        </w:rPr>
      </w:pPr>
      <w:r>
        <w:rPr>
          <w:lang w:val="uk-UA"/>
        </w:rPr>
        <w:t>перевірити задокументовану інформацію СУ замовника;</w:t>
      </w:r>
    </w:p>
    <w:p w14:paraId="72173802" w14:textId="77777777" w:rsidR="00425E3A" w:rsidRDefault="00425E3A" w:rsidP="00425E3A">
      <w:pPr>
        <w:numPr>
          <w:ilvl w:val="0"/>
          <w:numId w:val="9"/>
        </w:numPr>
        <w:tabs>
          <w:tab w:val="left" w:pos="0"/>
          <w:tab w:val="left" w:pos="993"/>
        </w:tabs>
        <w:ind w:left="0" w:firstLine="720"/>
        <w:jc w:val="both"/>
        <w:rPr>
          <w:lang w:val="uk-UA"/>
        </w:rPr>
      </w:pPr>
      <w:r>
        <w:rPr>
          <w:lang w:val="uk-UA"/>
        </w:rPr>
        <w:t>оцінити розташування замовника і специфічні умови розташувань ділянок, а також провести обговорення з персоналом замовника з метою визначення готовності для остаточного аудиту (2 етапу);</w:t>
      </w:r>
    </w:p>
    <w:p w14:paraId="7FCCAA52" w14:textId="77777777" w:rsidR="00425E3A" w:rsidRDefault="00425E3A" w:rsidP="00425E3A">
      <w:pPr>
        <w:numPr>
          <w:ilvl w:val="0"/>
          <w:numId w:val="9"/>
        </w:numPr>
        <w:tabs>
          <w:tab w:val="left" w:pos="0"/>
          <w:tab w:val="left" w:pos="993"/>
        </w:tabs>
        <w:ind w:left="0" w:firstLine="720"/>
        <w:jc w:val="both"/>
        <w:rPr>
          <w:lang w:val="uk-UA"/>
        </w:rPr>
      </w:pPr>
      <w:r>
        <w:rPr>
          <w:lang w:val="uk-UA"/>
        </w:rPr>
        <w:t>проаналізувати стан замовника і його розуміння вимог стандартів, зокрема стосовно визначення ключових характеристик або істотних аспектів, процесів, цілей і фукціонування СУ;</w:t>
      </w:r>
    </w:p>
    <w:p w14:paraId="69AF06E5" w14:textId="77777777" w:rsidR="00425E3A" w:rsidRPr="006074F9" w:rsidRDefault="00425E3A" w:rsidP="00425E3A">
      <w:pPr>
        <w:numPr>
          <w:ilvl w:val="0"/>
          <w:numId w:val="9"/>
        </w:numPr>
        <w:tabs>
          <w:tab w:val="left" w:pos="0"/>
          <w:tab w:val="left" w:pos="993"/>
        </w:tabs>
        <w:ind w:left="0" w:firstLine="720"/>
        <w:jc w:val="both"/>
        <w:rPr>
          <w:lang w:val="uk-UA"/>
        </w:rPr>
      </w:pPr>
      <w:r>
        <w:rPr>
          <w:lang w:val="uk-UA"/>
        </w:rPr>
        <w:t xml:space="preserve">зібрати необхідні відомості щодо сфери застосування СУ, процесів, обладнання, місць  розташувань, ділянок замовника, доречних обов'язкових законодавчих та регулятивних аспектів і їх дотримування, </w:t>
      </w:r>
      <w:r w:rsidRPr="006074F9">
        <w:rPr>
          <w:lang w:val="uk-UA"/>
        </w:rPr>
        <w:t>встановлені рівні контролю (зокрема у випадках клієнтів з розгалуженою структурою);</w:t>
      </w:r>
    </w:p>
    <w:p w14:paraId="7AA869D0" w14:textId="77777777" w:rsidR="00425E3A" w:rsidRDefault="00425E3A" w:rsidP="00425E3A">
      <w:pPr>
        <w:numPr>
          <w:ilvl w:val="0"/>
          <w:numId w:val="9"/>
        </w:numPr>
        <w:tabs>
          <w:tab w:val="left" w:pos="0"/>
          <w:tab w:val="left" w:pos="993"/>
        </w:tabs>
        <w:ind w:left="0" w:firstLine="720"/>
        <w:jc w:val="both"/>
        <w:rPr>
          <w:lang w:val="uk-UA"/>
        </w:rPr>
      </w:pPr>
      <w:r>
        <w:rPr>
          <w:lang w:val="uk-UA"/>
        </w:rPr>
        <w:t>проаналізувати розподіл ресурсів для остаточного аудиту, погодити з замовником деталі остаточної перевірки;</w:t>
      </w:r>
    </w:p>
    <w:p w14:paraId="29F03C9C" w14:textId="77777777" w:rsidR="00425E3A" w:rsidRDefault="00425E3A" w:rsidP="00425E3A">
      <w:pPr>
        <w:numPr>
          <w:ilvl w:val="0"/>
          <w:numId w:val="9"/>
        </w:numPr>
        <w:tabs>
          <w:tab w:val="left" w:pos="0"/>
          <w:tab w:val="left" w:pos="993"/>
        </w:tabs>
        <w:ind w:left="0" w:firstLine="720"/>
        <w:jc w:val="both"/>
        <w:rPr>
          <w:lang w:val="uk-UA"/>
        </w:rPr>
      </w:pPr>
      <w:r>
        <w:rPr>
          <w:lang w:val="uk-UA"/>
        </w:rPr>
        <w:t>забезпечити конкретизацію планування остаточного аудиту завдяки достатньому розумінню системи управління замовника і діяльності ділянок стосовно можливих істотних аспектів;</w:t>
      </w:r>
    </w:p>
    <w:p w14:paraId="005203D1" w14:textId="77777777" w:rsidR="00425E3A" w:rsidRDefault="00425E3A" w:rsidP="00425E3A">
      <w:pPr>
        <w:numPr>
          <w:ilvl w:val="0"/>
          <w:numId w:val="9"/>
        </w:numPr>
        <w:tabs>
          <w:tab w:val="left" w:pos="0"/>
          <w:tab w:val="left" w:pos="993"/>
        </w:tabs>
        <w:ind w:left="0" w:firstLine="720"/>
        <w:jc w:val="both"/>
        <w:rPr>
          <w:lang w:val="uk-UA"/>
        </w:rPr>
      </w:pPr>
      <w:r>
        <w:rPr>
          <w:lang w:val="uk-UA"/>
        </w:rPr>
        <w:lastRenderedPageBreak/>
        <w:t>оцінити, як плануються і виконуються внутрішні аудити, як проводиться аналіз з боку керівництва, а також на скільки ступінь впровадження СУ підтверджує, що замовник готовий до остаточної перевірки.</w:t>
      </w:r>
    </w:p>
    <w:p w14:paraId="656925EA" w14:textId="77777777" w:rsidR="00425E3A" w:rsidRDefault="00425E3A" w:rsidP="00425E3A">
      <w:pPr>
        <w:tabs>
          <w:tab w:val="left" w:pos="0"/>
          <w:tab w:val="left" w:pos="2850"/>
        </w:tabs>
        <w:ind w:firstLine="709"/>
        <w:jc w:val="both"/>
        <w:rPr>
          <w:lang w:val="uk-UA"/>
        </w:rPr>
      </w:pPr>
      <w:r w:rsidRPr="002D241C">
        <w:rPr>
          <w:lang w:val="uk-UA"/>
        </w:rPr>
        <w:t>Аналізування документації СУЯ, СЕ</w:t>
      </w:r>
      <w:r>
        <w:rPr>
          <w:lang w:val="uk-UA"/>
        </w:rPr>
        <w:t xml:space="preserve">У, </w:t>
      </w:r>
      <w:r w:rsidRPr="002D241C">
        <w:rPr>
          <w:lang w:val="uk-UA"/>
        </w:rPr>
        <w:t>С</w:t>
      </w:r>
      <w:r>
        <w:rPr>
          <w:lang w:val="uk-UA"/>
        </w:rPr>
        <w:t>УОЗ</w:t>
      </w:r>
      <w:r w:rsidRPr="002D241C">
        <w:rPr>
          <w:lang w:val="uk-UA"/>
        </w:rPr>
        <w:t>іБП</w:t>
      </w:r>
      <w:r>
        <w:rPr>
          <w:lang w:val="uk-UA"/>
        </w:rPr>
        <w:t>, СУПК</w:t>
      </w:r>
      <w:r w:rsidRPr="002D241C">
        <w:rPr>
          <w:lang w:val="uk-UA"/>
        </w:rPr>
        <w:t xml:space="preserve"> може здійснюватись як у </w:t>
      </w:r>
      <w:r>
        <w:rPr>
          <w:lang w:val="uk-UA"/>
        </w:rPr>
        <w:t>замовника</w:t>
      </w:r>
      <w:r w:rsidRPr="002D241C">
        <w:rPr>
          <w:lang w:val="uk-UA"/>
        </w:rPr>
        <w:t xml:space="preserve">, так і </w:t>
      </w:r>
      <w:r>
        <w:rPr>
          <w:lang w:val="uk-UA"/>
        </w:rPr>
        <w:t>на</w:t>
      </w:r>
      <w:r w:rsidRPr="002D241C">
        <w:rPr>
          <w:lang w:val="uk-UA"/>
        </w:rPr>
        <w:t xml:space="preserve"> </w:t>
      </w:r>
      <w:r>
        <w:rPr>
          <w:lang w:val="uk-UA"/>
        </w:rPr>
        <w:t>ТОВ „ЦПВ „УКРСЕРТИФІКАЦІЯ”</w:t>
      </w:r>
      <w:r w:rsidRPr="002D241C">
        <w:rPr>
          <w:lang w:val="uk-UA"/>
        </w:rPr>
        <w:t xml:space="preserve">. Місця проведення аналізування документації визначає </w:t>
      </w:r>
      <w:r>
        <w:rPr>
          <w:lang w:val="uk-UA"/>
        </w:rPr>
        <w:t xml:space="preserve">керівник групи з аудиту. </w:t>
      </w:r>
      <w:r w:rsidRPr="00792C35">
        <w:rPr>
          <w:lang w:val="uk-UA"/>
        </w:rPr>
        <w:t>Цілі аудиту повинні описувати, що повинно бути досягнуто аудитом і охоплювати таке</w:t>
      </w:r>
      <w:r>
        <w:rPr>
          <w:lang w:val="uk-UA"/>
        </w:rPr>
        <w:t xml:space="preserve">: - </w:t>
      </w:r>
      <w:r w:rsidRPr="00792C35">
        <w:rPr>
          <w:lang w:val="uk-UA"/>
        </w:rPr>
        <w:t xml:space="preserve">визначення відповідності системи менеджменту клієнта або її частини критеріям аудиту;  </w:t>
      </w:r>
      <w:r>
        <w:rPr>
          <w:lang w:val="uk-UA"/>
        </w:rPr>
        <w:t xml:space="preserve">- </w:t>
      </w:r>
      <w:r w:rsidRPr="00792C35">
        <w:rPr>
          <w:lang w:val="uk-UA"/>
        </w:rPr>
        <w:t xml:space="preserve">визначення спроможності системи менеджменту забезпечувати відповідність організації-клієнта застосовним законодавчим, регулюючим та договірним вимогам;  </w:t>
      </w:r>
      <w:r>
        <w:rPr>
          <w:lang w:val="uk-UA"/>
        </w:rPr>
        <w:t xml:space="preserve">- </w:t>
      </w:r>
      <w:r w:rsidRPr="00792C35">
        <w:rPr>
          <w:lang w:val="uk-UA"/>
        </w:rPr>
        <w:t xml:space="preserve">визначення ефективності системи менеджменту з метою впевненості в тому, що клієнт може очікувати досягнення конкретних цілей;  </w:t>
      </w:r>
      <w:r>
        <w:rPr>
          <w:lang w:val="uk-UA"/>
        </w:rPr>
        <w:t>-</w:t>
      </w:r>
      <w:r w:rsidRPr="00792C35">
        <w:rPr>
          <w:lang w:val="uk-UA"/>
        </w:rPr>
        <w:t xml:space="preserve"> у разі застосування, виявлення сфер потенційного поліпшення системи менеджменту</w:t>
      </w:r>
      <w:r>
        <w:rPr>
          <w:lang w:val="uk-UA"/>
        </w:rPr>
        <w:t>.</w:t>
      </w:r>
      <w:r w:rsidRPr="00792C35">
        <w:rPr>
          <w:lang w:val="uk-UA"/>
        </w:rPr>
        <w:t xml:space="preserve"> </w:t>
      </w:r>
      <w:r w:rsidRPr="002D241C">
        <w:rPr>
          <w:lang w:val="uk-UA"/>
        </w:rPr>
        <w:t>Проведення</w:t>
      </w:r>
      <w:r>
        <w:rPr>
          <w:lang w:val="uk-UA"/>
        </w:rPr>
        <w:t xml:space="preserve">  попередньої оцінки СК</w:t>
      </w:r>
      <w:r w:rsidRPr="002D241C">
        <w:rPr>
          <w:lang w:val="uk-UA"/>
        </w:rPr>
        <w:t xml:space="preserve">БХП організації-заявника полягає у зосередженні на плануванні аудиту другого етапу шляхом отримання розуміння </w:t>
      </w:r>
      <w:r w:rsidRPr="000147E1">
        <w:rPr>
          <w:lang w:val="uk-UA"/>
        </w:rPr>
        <w:t>того</w:t>
      </w:r>
      <w:r>
        <w:rPr>
          <w:lang w:val="uk-UA"/>
        </w:rPr>
        <w:t>, чи:</w:t>
      </w:r>
    </w:p>
    <w:p w14:paraId="0DE07CAC" w14:textId="77777777" w:rsidR="00425E3A" w:rsidRDefault="00425E3A" w:rsidP="00425E3A">
      <w:pPr>
        <w:tabs>
          <w:tab w:val="left" w:pos="0"/>
          <w:tab w:val="left" w:pos="900"/>
          <w:tab w:val="left" w:pos="2850"/>
        </w:tabs>
        <w:jc w:val="both"/>
        <w:rPr>
          <w:lang w:val="uk-UA"/>
        </w:rPr>
      </w:pPr>
      <w:r>
        <w:rPr>
          <w:lang w:val="uk-UA"/>
        </w:rPr>
        <w:t xml:space="preserve">- </w:t>
      </w:r>
      <w:bookmarkStart w:id="8" w:name="_Hlk174622771"/>
      <w:r>
        <w:rPr>
          <w:lang w:val="uk-UA"/>
        </w:rPr>
        <w:t>організація визначила ПП, доречні до діяльності (нормативні, правові та законодавчі вимоги);</w:t>
      </w:r>
    </w:p>
    <w:p w14:paraId="781B7B3E" w14:textId="77777777" w:rsidR="00425E3A" w:rsidRDefault="00425E3A" w:rsidP="00425E3A">
      <w:pPr>
        <w:tabs>
          <w:tab w:val="left" w:pos="0"/>
          <w:tab w:val="left" w:pos="900"/>
          <w:tab w:val="left" w:pos="2850"/>
        </w:tabs>
        <w:jc w:val="both"/>
        <w:rPr>
          <w:lang w:val="uk-UA"/>
        </w:rPr>
      </w:pPr>
      <w:r>
        <w:rPr>
          <w:lang w:val="uk-UA"/>
        </w:rPr>
        <w:t>-  охоплює СКБХП належні процеси та методи ідентифікування та оцінки небезпечних чинників для безпечності харчових продуктів організації та подальший вибір та розподіляння заходів керування (комбінацій);</w:t>
      </w:r>
    </w:p>
    <w:p w14:paraId="5153F288" w14:textId="77777777" w:rsidR="00425E3A" w:rsidRPr="0089505C" w:rsidRDefault="00425E3A" w:rsidP="00425E3A">
      <w:pPr>
        <w:tabs>
          <w:tab w:val="left" w:pos="0"/>
          <w:tab w:val="left" w:pos="900"/>
          <w:tab w:val="left" w:pos="2850"/>
        </w:tabs>
        <w:jc w:val="both"/>
        <w:rPr>
          <w:lang w:val="uk-UA"/>
        </w:rPr>
      </w:pPr>
      <w:r>
        <w:rPr>
          <w:lang w:val="uk-UA"/>
        </w:rPr>
        <w:t>- СК</w:t>
      </w:r>
      <w:r w:rsidRPr="0089505C">
        <w:rPr>
          <w:lang w:val="uk-UA"/>
        </w:rPr>
        <w:t>БХП включає адекватні процеси та методи для ідентифікації та впровадження відповідного законодавства у сфері безпечності харчових продуктів;</w:t>
      </w:r>
    </w:p>
    <w:p w14:paraId="1C8C32BC" w14:textId="77777777" w:rsidR="00425E3A" w:rsidRPr="0089505C" w:rsidRDefault="00425E3A" w:rsidP="00425E3A">
      <w:pPr>
        <w:tabs>
          <w:tab w:val="left" w:pos="0"/>
          <w:tab w:val="left" w:pos="900"/>
          <w:tab w:val="left" w:pos="2850"/>
        </w:tabs>
        <w:jc w:val="both"/>
        <w:rPr>
          <w:lang w:val="uk-UA"/>
        </w:rPr>
      </w:pPr>
      <w:r>
        <w:rPr>
          <w:lang w:val="uk-UA"/>
        </w:rPr>
        <w:t>- СК</w:t>
      </w:r>
      <w:r w:rsidRPr="0089505C">
        <w:rPr>
          <w:lang w:val="uk-UA"/>
        </w:rPr>
        <w:t>БХП розроблена для досягнення політики щодо безпечності харчових продуктів;</w:t>
      </w:r>
    </w:p>
    <w:p w14:paraId="49831C48" w14:textId="77777777" w:rsidR="00425E3A" w:rsidRPr="0089505C" w:rsidRDefault="00425E3A" w:rsidP="00425E3A">
      <w:pPr>
        <w:tabs>
          <w:tab w:val="left" w:pos="0"/>
          <w:tab w:val="left" w:pos="900"/>
          <w:tab w:val="left" w:pos="2850"/>
        </w:tabs>
        <w:jc w:val="both"/>
        <w:rPr>
          <w:lang w:val="uk-UA"/>
        </w:rPr>
      </w:pPr>
      <w:r>
        <w:rPr>
          <w:lang w:val="uk-UA"/>
        </w:rPr>
        <w:t xml:space="preserve">- </w:t>
      </w:r>
      <w:r w:rsidRPr="0089505C">
        <w:rPr>
          <w:lang w:val="uk-UA"/>
        </w:rPr>
        <w:t>валідація заходів контролю, перевірка діяльності та програми вдосконалення відповідають вимогам стандар</w:t>
      </w:r>
      <w:r>
        <w:rPr>
          <w:lang w:val="uk-UA"/>
        </w:rPr>
        <w:t>ту СКБ</w:t>
      </w:r>
      <w:r w:rsidRPr="0089505C">
        <w:rPr>
          <w:lang w:val="uk-UA"/>
        </w:rPr>
        <w:t xml:space="preserve">ХП; </w:t>
      </w:r>
    </w:p>
    <w:p w14:paraId="45E0C2A8" w14:textId="77777777" w:rsidR="00425E3A" w:rsidRPr="0089505C" w:rsidRDefault="00425E3A" w:rsidP="00425E3A">
      <w:pPr>
        <w:tabs>
          <w:tab w:val="left" w:pos="0"/>
          <w:tab w:val="left" w:pos="900"/>
          <w:tab w:val="left" w:pos="2850"/>
        </w:tabs>
        <w:jc w:val="both"/>
        <w:rPr>
          <w:lang w:val="uk-UA"/>
        </w:rPr>
      </w:pPr>
      <w:r>
        <w:rPr>
          <w:lang w:val="uk-UA"/>
        </w:rPr>
        <w:t>- документи та засоби СК</w:t>
      </w:r>
      <w:r w:rsidRPr="0089505C">
        <w:rPr>
          <w:lang w:val="uk-UA"/>
        </w:rPr>
        <w:t>БХП є в наявності для внутрішнього інформування, а також для інформування відповідних постачальників, клієнтів та зацікавлених сторін;</w:t>
      </w:r>
    </w:p>
    <w:p w14:paraId="5A989254" w14:textId="77777777" w:rsidR="00425E3A" w:rsidRPr="0089505C" w:rsidRDefault="00425E3A" w:rsidP="00425E3A">
      <w:pPr>
        <w:tabs>
          <w:tab w:val="left" w:pos="0"/>
          <w:tab w:val="left" w:pos="900"/>
          <w:tab w:val="left" w:pos="2850"/>
        </w:tabs>
        <w:jc w:val="both"/>
        <w:rPr>
          <w:lang w:val="uk-UA"/>
        </w:rPr>
      </w:pPr>
      <w:r>
        <w:rPr>
          <w:lang w:val="uk-UA"/>
        </w:rPr>
        <w:t xml:space="preserve">- </w:t>
      </w:r>
      <w:r w:rsidRPr="0089505C">
        <w:rPr>
          <w:lang w:val="uk-UA"/>
        </w:rPr>
        <w:t>чи існує будь-яка додаткова документація, яку необхідно переглянути, та/або інформація, яку необхідно отримати заздалегідь</w:t>
      </w:r>
    </w:p>
    <w:bookmarkEnd w:id="8"/>
    <w:p w14:paraId="2A327E8D" w14:textId="77777777" w:rsidR="00425E3A" w:rsidRPr="008B33AE" w:rsidRDefault="00425E3A" w:rsidP="00425E3A">
      <w:pPr>
        <w:tabs>
          <w:tab w:val="left" w:pos="0"/>
          <w:tab w:val="left" w:pos="900"/>
          <w:tab w:val="left" w:pos="2850"/>
        </w:tabs>
        <w:ind w:firstLine="709"/>
        <w:jc w:val="both"/>
        <w:rPr>
          <w:lang w:val="uk-UA"/>
        </w:rPr>
      </w:pPr>
      <w:r w:rsidRPr="008B33AE">
        <w:rPr>
          <w:lang w:val="uk-UA"/>
        </w:rPr>
        <w:t>Для досягнення встановлених вище цілей аудит першого етапу С</w:t>
      </w:r>
      <w:r>
        <w:rPr>
          <w:lang w:val="uk-UA"/>
        </w:rPr>
        <w:t>К</w:t>
      </w:r>
      <w:r w:rsidRPr="008B33AE">
        <w:rPr>
          <w:lang w:val="uk-UA"/>
        </w:rPr>
        <w:t xml:space="preserve">БХП група аудиту </w:t>
      </w:r>
      <w:r w:rsidRPr="008B33AE">
        <w:rPr>
          <w:iCs/>
          <w:lang w:val="uk-UA"/>
        </w:rPr>
        <w:t>обов’язково</w:t>
      </w:r>
      <w:r w:rsidRPr="008B33AE">
        <w:rPr>
          <w:lang w:val="uk-UA"/>
        </w:rPr>
        <w:t xml:space="preserve"> проводить в приміщенні Замовника на площадці, де розміщено підприємство.</w:t>
      </w:r>
    </w:p>
    <w:p w14:paraId="6E2DBF7C" w14:textId="77777777" w:rsidR="00425E3A" w:rsidRDefault="00425E3A" w:rsidP="00425E3A">
      <w:pPr>
        <w:ind w:firstLine="720"/>
        <w:jc w:val="both"/>
        <w:rPr>
          <w:lang w:val="uk-UA"/>
        </w:rPr>
      </w:pPr>
      <w:r w:rsidRPr="00EC5CED">
        <w:rPr>
          <w:lang w:val="uk-UA"/>
        </w:rPr>
        <w:t>У надзвичайних обставинах або подіях весь перший етап аудиту або його частина може відбуватися поза «місцем» розташування кліє</w:t>
      </w:r>
      <w:r>
        <w:rPr>
          <w:lang w:val="uk-UA"/>
        </w:rPr>
        <w:t xml:space="preserve">нта або віддалено за допомогою </w:t>
      </w:r>
      <w:r w:rsidRPr="00B716C5">
        <w:rPr>
          <w:lang w:val="uk-UA"/>
        </w:rPr>
        <w:t>автоматизованих</w:t>
      </w:r>
      <w:r>
        <w:rPr>
          <w:lang w:val="uk-UA"/>
        </w:rPr>
        <w:t xml:space="preserve">  методів</w:t>
      </w:r>
      <w:r w:rsidRPr="00EC5CED">
        <w:rPr>
          <w:lang w:val="uk-UA"/>
        </w:rPr>
        <w:t xml:space="preserve"> і має бути повністю обґрунтованим. Необхідно надати докази того, що цілі першого етапу аудиту повністю досягнуті. </w:t>
      </w:r>
    </w:p>
    <w:p w14:paraId="6C17F733" w14:textId="77777777" w:rsidR="00425E3A" w:rsidRPr="00EC5CED" w:rsidRDefault="00425E3A" w:rsidP="00425E3A">
      <w:pPr>
        <w:ind w:firstLine="720"/>
        <w:jc w:val="both"/>
        <w:rPr>
          <w:i/>
          <w:lang w:val="uk-UA"/>
        </w:rPr>
      </w:pPr>
      <w:r w:rsidRPr="00EC5CED">
        <w:rPr>
          <w:i/>
          <w:lang w:val="uk-UA"/>
        </w:rPr>
        <w:t xml:space="preserve">Примітка 1. Надзвичайні обставини або події можуть включати дуже віддалену місцевість, стихійне лихо, пандемію, короткий сезон виробництва та інші особливі ситуації. </w:t>
      </w:r>
    </w:p>
    <w:p w14:paraId="6E7342CE" w14:textId="77777777" w:rsidR="00425E3A" w:rsidRDefault="00425E3A" w:rsidP="00425E3A">
      <w:pPr>
        <w:ind w:firstLine="720"/>
        <w:jc w:val="both"/>
        <w:rPr>
          <w:i/>
          <w:lang w:val="uk-UA"/>
        </w:rPr>
      </w:pPr>
      <w:r w:rsidRPr="00EC5CED">
        <w:rPr>
          <w:i/>
          <w:lang w:val="uk-UA"/>
        </w:rPr>
        <w:t>Примітка 2. Будь-яка частина С</w:t>
      </w:r>
      <w:r>
        <w:rPr>
          <w:i/>
          <w:lang w:val="uk-UA"/>
        </w:rPr>
        <w:t>К</w:t>
      </w:r>
      <w:r w:rsidRPr="00EC5CED">
        <w:rPr>
          <w:i/>
          <w:lang w:val="uk-UA"/>
        </w:rPr>
        <w:t xml:space="preserve">БХП, перевірена на першому етапі аудиту та визначена як повністю реалізована, ефективна та відповідає вимогам, не обов’язково потребує повторного аудиту на другому етапі. У цьому випадку звіт </w:t>
      </w:r>
      <w:r>
        <w:rPr>
          <w:i/>
          <w:lang w:val="uk-UA"/>
        </w:rPr>
        <w:t xml:space="preserve">з аудиту </w:t>
      </w:r>
      <w:r w:rsidRPr="00EC5CED">
        <w:rPr>
          <w:i/>
          <w:lang w:val="uk-UA"/>
        </w:rPr>
        <w:t xml:space="preserve">містить ці висновки та чітко вказує, що відповідність було встановлено під час першого етапу аудиту. </w:t>
      </w:r>
    </w:p>
    <w:p w14:paraId="56D6CC99" w14:textId="77777777" w:rsidR="00425E3A" w:rsidRPr="00EC5CED" w:rsidRDefault="00425E3A" w:rsidP="00425E3A">
      <w:pPr>
        <w:ind w:firstLine="720"/>
        <w:jc w:val="both"/>
        <w:rPr>
          <w:lang w:val="uk-UA"/>
        </w:rPr>
      </w:pPr>
      <w:r w:rsidRPr="00EC5CED">
        <w:rPr>
          <w:i/>
          <w:lang w:val="uk-UA"/>
        </w:rPr>
        <w:t>Примітка 3. Результати першого етапу аудиту можуть призвести до відкладення чи скасування другого етапу аудиту</w:t>
      </w:r>
      <w:r w:rsidRPr="00EC5CED">
        <w:rPr>
          <w:lang w:val="uk-UA"/>
        </w:rPr>
        <w:t xml:space="preserve">. </w:t>
      </w:r>
    </w:p>
    <w:p w14:paraId="0973FBDA" w14:textId="77777777" w:rsidR="00425E3A" w:rsidRPr="008D061B" w:rsidRDefault="00425E3A" w:rsidP="00425E3A">
      <w:pPr>
        <w:pStyle w:val="aff4"/>
        <w:jc w:val="both"/>
      </w:pPr>
      <w:r w:rsidRPr="00D35D97">
        <w:t>Проведення першого етапу аудиту не вимагає складання офіційного плану аудиту</w:t>
      </w:r>
    </w:p>
    <w:p w14:paraId="41918DBF" w14:textId="77777777" w:rsidR="00425E3A" w:rsidRPr="009936E4" w:rsidRDefault="00425E3A" w:rsidP="00425E3A">
      <w:pPr>
        <w:spacing w:before="120" w:after="120"/>
        <w:ind w:firstLine="709"/>
        <w:jc w:val="both"/>
        <w:rPr>
          <w:b/>
          <w:lang w:val="uk-UA"/>
        </w:rPr>
      </w:pPr>
      <w:r w:rsidRPr="009936E4">
        <w:rPr>
          <w:b/>
          <w:lang w:val="uk-UA"/>
        </w:rPr>
        <w:t>7.4.1.2 Підготування висновку попереднього оцінювання</w:t>
      </w:r>
    </w:p>
    <w:p w14:paraId="07F7B108" w14:textId="77777777" w:rsidR="00425E3A" w:rsidRDefault="00425E3A" w:rsidP="00425E3A">
      <w:pPr>
        <w:ind w:firstLine="709"/>
        <w:jc w:val="both"/>
        <w:rPr>
          <w:lang w:val="uk-UA"/>
        </w:rPr>
      </w:pPr>
      <w:r w:rsidRPr="005022C9">
        <w:rPr>
          <w:lang w:val="uk-UA"/>
        </w:rPr>
        <w:t>1-ий етап сертифікаційного аудиту СУ завершується підготуванням висновку за результатами попереднього оцінювання, який містить дані аудиту</w:t>
      </w:r>
      <w:r w:rsidRPr="005022C9">
        <w:rPr>
          <w:rStyle w:val="af7"/>
          <w:lang w:val="uk-UA"/>
        </w:rPr>
        <w:t>,</w:t>
      </w:r>
      <w:r w:rsidRPr="005022C9">
        <w:rPr>
          <w:lang w:val="uk-UA"/>
        </w:rPr>
        <w:t xml:space="preserve"> оцінку відповідності задокументованої СУ </w:t>
      </w:r>
      <w:r w:rsidRPr="00961E25">
        <w:rPr>
          <w:lang w:val="uk-UA"/>
        </w:rPr>
        <w:t>вимогам</w:t>
      </w:r>
      <w:r w:rsidRPr="005022C9">
        <w:rPr>
          <w:lang w:val="uk-UA"/>
        </w:rPr>
        <w:t xml:space="preserve"> стандарту</w:t>
      </w:r>
      <w:r>
        <w:rPr>
          <w:lang w:val="uk-UA"/>
        </w:rPr>
        <w:t xml:space="preserve"> (</w:t>
      </w:r>
      <w:r w:rsidRPr="00155A3B">
        <w:rPr>
          <w:lang w:val="uk-UA"/>
        </w:rPr>
        <w:t>Ф-0</w:t>
      </w:r>
      <w:r>
        <w:rPr>
          <w:lang w:val="uk-UA"/>
        </w:rPr>
        <w:t>2-П.СУЯ 9.0</w:t>
      </w:r>
      <w:r w:rsidRPr="00155A3B">
        <w:rPr>
          <w:lang w:val="uk-UA"/>
        </w:rPr>
        <w:t>-01)</w:t>
      </w:r>
      <w:r>
        <w:rPr>
          <w:lang w:val="uk-UA"/>
        </w:rPr>
        <w:t xml:space="preserve"> та готовності до проведення аудиту другого етапу.</w:t>
      </w:r>
      <w:r w:rsidRPr="005022C9">
        <w:rPr>
          <w:lang w:val="uk-UA"/>
        </w:rPr>
        <w:t xml:space="preserve"> </w:t>
      </w:r>
    </w:p>
    <w:p w14:paraId="444F2ED0" w14:textId="77777777" w:rsidR="00425E3A" w:rsidRDefault="00425E3A" w:rsidP="00425E3A">
      <w:pPr>
        <w:ind w:firstLine="720"/>
        <w:jc w:val="both"/>
        <w:rPr>
          <w:lang w:val="uk-UA"/>
        </w:rPr>
      </w:pPr>
      <w:r w:rsidRPr="00A96EF5">
        <w:rPr>
          <w:lang w:val="uk-UA"/>
        </w:rPr>
        <w:lastRenderedPageBreak/>
        <w:t>Висновок готується у двох примірниках: один надається</w:t>
      </w:r>
      <w:r>
        <w:rPr>
          <w:lang w:val="uk-UA"/>
        </w:rPr>
        <w:t xml:space="preserve"> організації – заявнику, а другий залишається  в ТОВ „ЦПВ „УКРСЕРТИФІКАЦІЯ”. </w:t>
      </w:r>
    </w:p>
    <w:p w14:paraId="2CC3B02A" w14:textId="77777777" w:rsidR="00425E3A" w:rsidRPr="00BB11C8" w:rsidRDefault="00425E3A" w:rsidP="00425E3A">
      <w:pPr>
        <w:ind w:firstLine="720"/>
        <w:jc w:val="both"/>
        <w:rPr>
          <w:lang w:val="uk-UA"/>
        </w:rPr>
      </w:pPr>
      <w:r>
        <w:rPr>
          <w:lang w:val="uk-UA"/>
        </w:rPr>
        <w:t xml:space="preserve">При визначенні інтервалу між попереднім і остаточним аудитами необхідно прийняти до уваги потреби замовника вирішити проблемні питання, які були встановлені при попередньому аудиті. В той же час ТОВ „ЦПВ „УКРСЕРТИФІКАЦІЯ”, встановлюючи інтервал між 1 та 2 етапом сертифікації, може переглянути план остаточної перевірки чи оцінки СУ Замовника. </w:t>
      </w:r>
      <w:r w:rsidRPr="00BB11C8">
        <w:rPr>
          <w:lang w:val="uk-UA"/>
        </w:rPr>
        <w:t>Інтервал між етапом 1 та етапом 2 не повинен перевищувати шести місяців. Етап 1 повинен бути повторений, якщо необхідний більш тривалий інтервал.</w:t>
      </w:r>
    </w:p>
    <w:p w14:paraId="6A4A037D" w14:textId="77777777" w:rsidR="00425E3A" w:rsidRDefault="00425E3A" w:rsidP="00425E3A">
      <w:pPr>
        <w:pStyle w:val="23"/>
        <w:tabs>
          <w:tab w:val="left" w:pos="1134"/>
        </w:tabs>
        <w:spacing w:after="0" w:line="240" w:lineRule="auto"/>
        <w:ind w:left="0" w:firstLine="709"/>
        <w:jc w:val="both"/>
        <w:rPr>
          <w:lang w:val="uk-UA"/>
        </w:rPr>
      </w:pPr>
      <w:r>
        <w:rPr>
          <w:lang w:val="uk-UA"/>
        </w:rPr>
        <w:t xml:space="preserve">В разі використання </w:t>
      </w:r>
      <w:r w:rsidRPr="00B716C5">
        <w:rPr>
          <w:lang w:val="uk-UA"/>
        </w:rPr>
        <w:t>автоматизованих</w:t>
      </w:r>
      <w:r>
        <w:rPr>
          <w:lang w:val="uk-UA"/>
        </w:rPr>
        <w:t xml:space="preserve">  методів аудиту висвітлюється інформація щодо їх ідентифікації та етапів на яких вони застосовувалися.</w:t>
      </w:r>
    </w:p>
    <w:p w14:paraId="3474B025" w14:textId="77777777" w:rsidR="00425E3A" w:rsidRDefault="00425E3A" w:rsidP="00425E3A">
      <w:pPr>
        <w:ind w:firstLine="720"/>
        <w:jc w:val="both"/>
        <w:rPr>
          <w:lang w:val="uk-UA"/>
        </w:rPr>
      </w:pPr>
      <w:r w:rsidRPr="0030111C">
        <w:rPr>
          <w:lang w:val="uk-UA"/>
        </w:rPr>
        <w:t>У разі наявності невідповідностей за результатами попереднього</w:t>
      </w:r>
      <w:r>
        <w:rPr>
          <w:lang w:val="uk-UA"/>
        </w:rPr>
        <w:t xml:space="preserve"> </w:t>
      </w:r>
      <w:r w:rsidRPr="0030111C">
        <w:rPr>
          <w:lang w:val="uk-UA"/>
        </w:rPr>
        <w:t xml:space="preserve">оцінювання у висновку наводять усі виявлені невідповідності СУ вимогам стандарту, також мають бути визначені будь-які проблемні зони, які може бути класифіковано як невідповідність під час 2-го етапу аудиту. </w:t>
      </w:r>
      <w:r>
        <w:rPr>
          <w:lang w:val="uk-UA"/>
        </w:rPr>
        <w:t xml:space="preserve">Керівник групи з аудиту інформує про це замовника, директора ТОВ „ЦПВ „УКРСЕРТИФІКАЦІЯ” та об'єкт аудиту. </w:t>
      </w:r>
      <w:r w:rsidRPr="00A96EF5">
        <w:rPr>
          <w:lang w:val="uk-UA"/>
        </w:rPr>
        <w:t>При виникненні будь-яких значних змін, що м</w:t>
      </w:r>
      <w:r>
        <w:rPr>
          <w:lang w:val="uk-UA"/>
        </w:rPr>
        <w:t>ожуть нести суттєвий вплив на СК</w:t>
      </w:r>
      <w:r w:rsidRPr="00A96EF5">
        <w:rPr>
          <w:lang w:val="uk-UA"/>
        </w:rPr>
        <w:t xml:space="preserve">БХП, </w:t>
      </w:r>
      <w:r>
        <w:rPr>
          <w:lang w:val="uk-UA"/>
        </w:rPr>
        <w:t xml:space="preserve">ТОВ „ЦПВ „УКРСЕРТИФІКАЦІЯ” </w:t>
      </w:r>
      <w:r w:rsidRPr="00A96EF5">
        <w:rPr>
          <w:lang w:val="uk-UA"/>
        </w:rPr>
        <w:t xml:space="preserve">розглядає необхідність повторно провести аудит першого етапу, повністю або частково. </w:t>
      </w:r>
      <w:r>
        <w:rPr>
          <w:lang w:val="uk-UA"/>
        </w:rPr>
        <w:t xml:space="preserve">ТОВ „ЦПВ „УКРСЕРТИФІКАЦІЯ” </w:t>
      </w:r>
      <w:r w:rsidRPr="00A96EF5">
        <w:rPr>
          <w:lang w:val="uk-UA"/>
        </w:rPr>
        <w:t>інформує клієнта, якщо результати першого етапу аудиту можуть призвести до відкладання або скасування другого етапу аудиту.</w:t>
      </w:r>
    </w:p>
    <w:p w14:paraId="7B965E32" w14:textId="77777777" w:rsidR="00425E3A" w:rsidRPr="0030111C" w:rsidRDefault="00425E3A" w:rsidP="00425E3A">
      <w:pPr>
        <w:pStyle w:val="23"/>
        <w:tabs>
          <w:tab w:val="left" w:pos="1134"/>
        </w:tabs>
        <w:spacing w:after="0" w:line="240" w:lineRule="auto"/>
        <w:ind w:left="0" w:firstLine="709"/>
        <w:jc w:val="both"/>
        <w:rPr>
          <w:lang w:val="uk-UA" w:eastAsia="uk-UA"/>
        </w:rPr>
      </w:pPr>
      <w:r w:rsidRPr="0030111C">
        <w:rPr>
          <w:lang w:val="uk-UA" w:eastAsia="uk-UA"/>
        </w:rPr>
        <w:t xml:space="preserve">Заявником за погодженням з </w:t>
      </w:r>
      <w:r>
        <w:rPr>
          <w:lang w:val="uk-UA"/>
        </w:rPr>
        <w:t xml:space="preserve">ТОВ „ЦПВ „УКРСЕРТИФІКАЦІЯ” </w:t>
      </w:r>
      <w:r w:rsidRPr="0030111C">
        <w:rPr>
          <w:lang w:val="uk-UA" w:eastAsia="uk-UA"/>
        </w:rPr>
        <w:t xml:space="preserve">визначається період часу, в який невідповідності буде усунено, але </w:t>
      </w:r>
      <w:r>
        <w:rPr>
          <w:lang w:val="uk-UA" w:eastAsia="uk-UA"/>
        </w:rPr>
        <w:t xml:space="preserve">термін має бути </w:t>
      </w:r>
      <w:r w:rsidRPr="0030111C">
        <w:rPr>
          <w:lang w:val="uk-UA" w:eastAsia="uk-UA"/>
        </w:rPr>
        <w:t xml:space="preserve">не більше </w:t>
      </w:r>
      <w:r>
        <w:rPr>
          <w:lang w:val="uk-UA" w:eastAsia="uk-UA"/>
        </w:rPr>
        <w:t>6</w:t>
      </w:r>
      <w:r w:rsidRPr="0030111C">
        <w:rPr>
          <w:lang w:val="uk-UA" w:eastAsia="uk-UA"/>
        </w:rPr>
        <w:t xml:space="preserve">-х місяців. </w:t>
      </w:r>
    </w:p>
    <w:p w14:paraId="52A88D70" w14:textId="77777777" w:rsidR="00425E3A" w:rsidRPr="0030111C" w:rsidRDefault="00425E3A" w:rsidP="00425E3A">
      <w:pPr>
        <w:pStyle w:val="23"/>
        <w:tabs>
          <w:tab w:val="left" w:pos="1134"/>
        </w:tabs>
        <w:spacing w:after="0" w:line="240" w:lineRule="auto"/>
        <w:ind w:left="0" w:firstLine="709"/>
        <w:jc w:val="both"/>
        <w:rPr>
          <w:lang w:val="uk-UA"/>
        </w:rPr>
      </w:pPr>
      <w:r w:rsidRPr="0030111C">
        <w:rPr>
          <w:lang w:val="uk-UA"/>
        </w:rPr>
        <w:t>В залежності від кількості виявл</w:t>
      </w:r>
      <w:r>
        <w:rPr>
          <w:lang w:val="uk-UA"/>
        </w:rPr>
        <w:t>ених невідповідностей та змін</w:t>
      </w:r>
      <w:r w:rsidRPr="0030111C">
        <w:rPr>
          <w:lang w:val="uk-UA"/>
        </w:rPr>
        <w:t xml:space="preserve"> СУ для їх усунення у висновку за результатами попереднього оцінювання може міститися одне з нижченаведених рішень щодо подальших дій:</w:t>
      </w:r>
    </w:p>
    <w:p w14:paraId="2746E379" w14:textId="77777777" w:rsidR="00425E3A" w:rsidRPr="0030111C" w:rsidRDefault="00425E3A" w:rsidP="00425E3A">
      <w:pPr>
        <w:pStyle w:val="23"/>
        <w:tabs>
          <w:tab w:val="left" w:pos="1134"/>
        </w:tabs>
        <w:spacing w:after="0" w:line="240" w:lineRule="auto"/>
        <w:ind w:left="0" w:firstLine="709"/>
        <w:jc w:val="both"/>
        <w:rPr>
          <w:lang w:val="uk-UA"/>
        </w:rPr>
      </w:pPr>
      <w:r w:rsidRPr="0030111C">
        <w:rPr>
          <w:lang w:val="uk-UA"/>
        </w:rPr>
        <w:t>а) у разі значної кількості виявлених невідповідностей та необхідності вносити суттєві зміни до СУ для їх усунення, проведення остаточного оцінювання СУ (2-го етапу аудиту) визнається недоцільним. Подальше виконання робіт з сертифікації СУ призупиняється до усунення організацією-заявником усіх виявлених невідповідностей. Після надання організацією-заявником переконливих доказів усунення невідповідностей провадять повторне попереднє оці</w:t>
      </w:r>
      <w:r>
        <w:rPr>
          <w:lang w:val="uk-UA"/>
        </w:rPr>
        <w:t>нювання у повному обсязі</w:t>
      </w:r>
      <w:r w:rsidRPr="0030111C">
        <w:rPr>
          <w:lang w:val="uk-UA"/>
        </w:rPr>
        <w:t xml:space="preserve">, з укладанням  додаткового договору, який організація-заявник </w:t>
      </w:r>
      <w:r>
        <w:rPr>
          <w:lang w:val="uk-UA"/>
        </w:rPr>
        <w:t>повинен сплатити</w:t>
      </w:r>
      <w:r w:rsidRPr="0030111C">
        <w:rPr>
          <w:lang w:val="uk-UA"/>
        </w:rPr>
        <w:t xml:space="preserve">. Вартість цих робіт визначають з урахуванням фактичних  витрат робочого часу групи </w:t>
      </w:r>
      <w:r>
        <w:rPr>
          <w:lang w:val="uk-UA"/>
        </w:rPr>
        <w:t xml:space="preserve">з </w:t>
      </w:r>
      <w:r w:rsidRPr="0030111C">
        <w:rPr>
          <w:lang w:val="uk-UA"/>
        </w:rPr>
        <w:t xml:space="preserve">аудиту на повторне оцінювання. За результатами повторного попереднього оцінювання складається висновок;  </w:t>
      </w:r>
    </w:p>
    <w:p w14:paraId="65914E01" w14:textId="77777777" w:rsidR="00425E3A" w:rsidRPr="0030111C" w:rsidRDefault="00425E3A" w:rsidP="00425E3A">
      <w:pPr>
        <w:pStyle w:val="23"/>
        <w:tabs>
          <w:tab w:val="left" w:pos="1134"/>
        </w:tabs>
        <w:spacing w:after="0" w:line="240" w:lineRule="auto"/>
        <w:ind w:left="0" w:firstLine="709"/>
        <w:jc w:val="both"/>
        <w:rPr>
          <w:lang w:val="uk-UA"/>
        </w:rPr>
      </w:pPr>
      <w:r w:rsidRPr="0030111C">
        <w:rPr>
          <w:lang w:val="uk-UA"/>
        </w:rPr>
        <w:t xml:space="preserve">б) у разі незначної кількості виявлених невідповідностей, відсутності необхідності внесення суттєвих змін до СУ для їх усунення, проведення остаточного оцінювання СУ (2-го етапу аудиту) може бути визнано доцільним у разі усунення організацією </w:t>
      </w:r>
      <w:r>
        <w:rPr>
          <w:lang w:val="uk-UA"/>
        </w:rPr>
        <w:t>встанов</w:t>
      </w:r>
      <w:r w:rsidRPr="0030111C">
        <w:rPr>
          <w:lang w:val="uk-UA"/>
        </w:rPr>
        <w:t>лених невідповідностей до початку 2-го етапу аудиту. Роботи з повторного попереднього оцінювання виконують у скороченому обсязі, без укладання додаткового договору та додаткової оплати. При цьому аналізують лише ті елементи, стосовно яких були виявлені невідповідності. У цьому разі результати повторного попереднього оцінювання, а саме дані про усунення невідповідностей, виявлених на 1-му етапі аудиту, може бути відображено у звіті 2-го етапу аудиту, без складання повторного висновку за результатами попереднього оцінювання.</w:t>
      </w:r>
    </w:p>
    <w:p w14:paraId="126A6D49" w14:textId="77777777" w:rsidR="00425E3A" w:rsidRPr="009936E4" w:rsidRDefault="00425E3A" w:rsidP="00425E3A">
      <w:pPr>
        <w:spacing w:before="120" w:after="120"/>
        <w:ind w:firstLine="720"/>
        <w:jc w:val="both"/>
        <w:rPr>
          <w:b/>
          <w:lang w:val="uk-UA"/>
        </w:rPr>
      </w:pPr>
      <w:r w:rsidRPr="009936E4">
        <w:rPr>
          <w:b/>
          <w:lang w:val="uk-UA"/>
        </w:rPr>
        <w:t xml:space="preserve">7.4.1.3 </w:t>
      </w:r>
      <w:r w:rsidRPr="00961E25">
        <w:rPr>
          <w:b/>
          <w:lang w:val="uk-UA"/>
        </w:rPr>
        <w:t>Підготовка</w:t>
      </w:r>
      <w:r w:rsidRPr="009936E4">
        <w:rPr>
          <w:b/>
          <w:lang w:val="uk-UA"/>
        </w:rPr>
        <w:t xml:space="preserve"> до аудиторської діяльності на «місці»</w:t>
      </w:r>
    </w:p>
    <w:p w14:paraId="17EF32BC" w14:textId="77777777" w:rsidR="00425E3A" w:rsidRPr="00155A3B" w:rsidRDefault="00425E3A" w:rsidP="00425E3A">
      <w:pPr>
        <w:pStyle w:val="Default"/>
        <w:tabs>
          <w:tab w:val="left" w:pos="8220"/>
        </w:tabs>
        <w:rPr>
          <w:lang w:val="uk-UA"/>
        </w:rPr>
      </w:pPr>
      <w:r>
        <w:rPr>
          <w:lang w:val="uk-UA"/>
        </w:rPr>
        <w:t xml:space="preserve">            Після затвердження висновку за результатами попередньої оцінки керівник групи з аудиту інформує зацікавлені сторони щодо подальшого проведення аудиту та проводиться </w:t>
      </w:r>
      <w:r w:rsidRPr="00793649">
        <w:rPr>
          <w:lang w:val="uk-UA"/>
        </w:rPr>
        <w:t xml:space="preserve">підготування до аудиторської діяльності на місцях - підготування </w:t>
      </w:r>
      <w:r>
        <w:rPr>
          <w:lang w:val="uk-UA"/>
        </w:rPr>
        <w:t xml:space="preserve">плану </w:t>
      </w:r>
      <w:r w:rsidRPr="00793649">
        <w:rPr>
          <w:lang w:val="uk-UA"/>
        </w:rPr>
        <w:t xml:space="preserve">аудиту </w:t>
      </w:r>
      <w:r>
        <w:rPr>
          <w:lang w:val="uk-UA"/>
        </w:rPr>
        <w:t>(</w:t>
      </w:r>
      <w:r>
        <w:rPr>
          <w:color w:val="auto"/>
          <w:lang w:val="uk-UA"/>
        </w:rPr>
        <w:t>Ф-03-П.СУЯ 9.0</w:t>
      </w:r>
      <w:r w:rsidRPr="00155A3B">
        <w:rPr>
          <w:color w:val="auto"/>
          <w:lang w:val="uk-UA"/>
        </w:rPr>
        <w:t>-01</w:t>
      </w:r>
      <w:r w:rsidRPr="00155A3B">
        <w:rPr>
          <w:lang w:val="uk-UA"/>
        </w:rPr>
        <w:t>) та робочих документів аудиту.</w:t>
      </w:r>
    </w:p>
    <w:p w14:paraId="4E7A0607" w14:textId="77777777" w:rsidR="00425E3A" w:rsidRPr="00793649" w:rsidRDefault="00425E3A" w:rsidP="00425E3A">
      <w:pPr>
        <w:pStyle w:val="23"/>
        <w:tabs>
          <w:tab w:val="left" w:pos="1134"/>
        </w:tabs>
        <w:spacing w:after="0" w:line="240" w:lineRule="auto"/>
        <w:ind w:left="0" w:firstLine="720"/>
        <w:jc w:val="both"/>
        <w:rPr>
          <w:lang w:val="uk-UA"/>
        </w:rPr>
      </w:pPr>
      <w:r w:rsidRPr="00793649">
        <w:rPr>
          <w:lang w:val="uk-UA"/>
        </w:rPr>
        <w:t xml:space="preserve">Аудит планується на місці розташування організації та всіх місцях її діяльності, що охоплена СУ. У разі, якщо організація має декілька філій, розташованих у різних місцях, що виконують суміжні дії, </w:t>
      </w:r>
      <w:r>
        <w:rPr>
          <w:lang w:val="uk-UA"/>
        </w:rPr>
        <w:t xml:space="preserve">ТОВ „ЦПВ „УКРСЕРТИФІКАЦІЯ” </w:t>
      </w:r>
      <w:r w:rsidRPr="00793649">
        <w:rPr>
          <w:lang w:val="uk-UA"/>
        </w:rPr>
        <w:t xml:space="preserve">розроблює </w:t>
      </w:r>
      <w:r>
        <w:rPr>
          <w:lang w:val="uk-UA"/>
        </w:rPr>
        <w:t>план</w:t>
      </w:r>
      <w:r w:rsidRPr="00793649">
        <w:rPr>
          <w:lang w:val="uk-UA"/>
        </w:rPr>
        <w:t xml:space="preserve"> вибіркового </w:t>
      </w:r>
      <w:r w:rsidRPr="00793649">
        <w:rPr>
          <w:lang w:val="uk-UA"/>
        </w:rPr>
        <w:lastRenderedPageBreak/>
        <w:t>дослідження, обґрунтовує вибірку та в плані аудиту документує, в яких саме філіях, дільницях буде здійснено аудит.</w:t>
      </w:r>
    </w:p>
    <w:p w14:paraId="3A460912" w14:textId="77777777" w:rsidR="00425E3A" w:rsidRPr="00793649" w:rsidRDefault="00425E3A" w:rsidP="00425E3A">
      <w:pPr>
        <w:tabs>
          <w:tab w:val="left" w:pos="1134"/>
          <w:tab w:val="left" w:pos="2850"/>
        </w:tabs>
        <w:ind w:firstLine="720"/>
        <w:jc w:val="both"/>
        <w:rPr>
          <w:lang w:val="uk-UA"/>
        </w:rPr>
      </w:pPr>
      <w:r w:rsidRPr="00793649">
        <w:rPr>
          <w:i/>
          <w:lang w:val="uk-UA"/>
        </w:rPr>
        <w:t>Примітка 1.</w:t>
      </w:r>
      <w:r w:rsidRPr="00793649">
        <w:rPr>
          <w:b/>
          <w:lang w:val="uk-UA"/>
        </w:rPr>
        <w:t xml:space="preserve"> </w:t>
      </w:r>
      <w:r w:rsidRPr="00793649">
        <w:rPr>
          <w:lang w:val="uk-UA"/>
        </w:rPr>
        <w:t xml:space="preserve">Складаючи </w:t>
      </w:r>
      <w:r>
        <w:rPr>
          <w:lang w:val="uk-UA"/>
        </w:rPr>
        <w:t xml:space="preserve">план </w:t>
      </w:r>
      <w:r w:rsidRPr="00793649">
        <w:rPr>
          <w:lang w:val="uk-UA"/>
        </w:rPr>
        <w:t xml:space="preserve">аудиту слід враховувати, що будь-яка частина СУ, яку піддано аудиту під час попереднього оцінювання та яку визнано повністю впровадженою, </w:t>
      </w:r>
      <w:r>
        <w:rPr>
          <w:lang w:val="uk-UA"/>
        </w:rPr>
        <w:t xml:space="preserve">є </w:t>
      </w:r>
      <w:r w:rsidRPr="00793649">
        <w:rPr>
          <w:lang w:val="uk-UA"/>
        </w:rPr>
        <w:t>результативною й такою, що відповідає вимогам,</w:t>
      </w:r>
      <w:r>
        <w:rPr>
          <w:lang w:val="uk-UA"/>
        </w:rPr>
        <w:t xml:space="preserve"> і</w:t>
      </w:r>
      <w:r w:rsidRPr="00793649">
        <w:rPr>
          <w:lang w:val="uk-UA"/>
        </w:rPr>
        <w:t xml:space="preserve"> може не потребувати повторного аудиту під час проведення аудиту другого етапу. Проте </w:t>
      </w:r>
      <w:r>
        <w:rPr>
          <w:lang w:val="uk-UA"/>
        </w:rPr>
        <w:t xml:space="preserve">ТОВ „ЦПВ „УКРСЕРТИФІКАЦІЯ” </w:t>
      </w:r>
      <w:r w:rsidRPr="00793649">
        <w:rPr>
          <w:lang w:val="uk-UA"/>
        </w:rPr>
        <w:t>повин</w:t>
      </w:r>
      <w:r>
        <w:rPr>
          <w:lang w:val="uk-UA"/>
        </w:rPr>
        <w:t>ен</w:t>
      </w:r>
      <w:r w:rsidRPr="00793649">
        <w:rPr>
          <w:lang w:val="uk-UA"/>
        </w:rPr>
        <w:t xml:space="preserve"> забезпечити впевненість, що вже піддані аудиту частини СУ продовжують відповідати вимогам щодо сертифікації. У цьому разі звіт про аудит другого етапу має містити такі висновки та чітке твердження про те, що відповідність було встановлено під час аудиту першого етапу.</w:t>
      </w:r>
    </w:p>
    <w:p w14:paraId="2BD6B8CE" w14:textId="77777777" w:rsidR="00425E3A" w:rsidRDefault="00425E3A" w:rsidP="00425E3A">
      <w:pPr>
        <w:pStyle w:val="23"/>
        <w:tabs>
          <w:tab w:val="left" w:pos="1134"/>
        </w:tabs>
        <w:spacing w:after="0" w:line="240" w:lineRule="auto"/>
        <w:ind w:left="0" w:firstLine="720"/>
        <w:jc w:val="both"/>
        <w:rPr>
          <w:lang w:val="uk-UA"/>
        </w:rPr>
      </w:pPr>
      <w:r w:rsidRPr="00793649">
        <w:rPr>
          <w:i/>
          <w:lang w:val="uk-UA"/>
        </w:rPr>
        <w:t>Примітка 2.</w:t>
      </w:r>
      <w:r w:rsidRPr="00793649">
        <w:rPr>
          <w:lang w:val="uk-UA"/>
        </w:rPr>
        <w:t xml:space="preserve"> </w:t>
      </w:r>
      <w:r>
        <w:rPr>
          <w:lang w:val="uk-UA"/>
        </w:rPr>
        <w:t>План</w:t>
      </w:r>
      <w:r w:rsidRPr="00793649">
        <w:rPr>
          <w:lang w:val="uk-UA"/>
        </w:rPr>
        <w:t xml:space="preserve"> аудиту має бути достатньо гнучк</w:t>
      </w:r>
      <w:r>
        <w:rPr>
          <w:lang w:val="uk-UA"/>
        </w:rPr>
        <w:t>ою</w:t>
      </w:r>
      <w:r w:rsidRPr="00793649">
        <w:rPr>
          <w:lang w:val="uk-UA"/>
        </w:rPr>
        <w:t xml:space="preserve"> для уможливлення змін, які можуть стати необхідними під час здійснення аудиту. При цьому будь-які зміни </w:t>
      </w:r>
      <w:r>
        <w:rPr>
          <w:lang w:val="uk-UA"/>
        </w:rPr>
        <w:t>програми</w:t>
      </w:r>
      <w:r w:rsidRPr="00793649">
        <w:rPr>
          <w:lang w:val="uk-UA"/>
        </w:rPr>
        <w:t xml:space="preserve"> аудиту слід узгодити </w:t>
      </w:r>
      <w:r>
        <w:rPr>
          <w:lang w:val="uk-UA"/>
        </w:rPr>
        <w:t xml:space="preserve">із </w:t>
      </w:r>
      <w:r w:rsidRPr="00793649">
        <w:rPr>
          <w:lang w:val="uk-UA"/>
        </w:rPr>
        <w:t>зацікавленим</w:t>
      </w:r>
      <w:r>
        <w:rPr>
          <w:lang w:val="uk-UA"/>
        </w:rPr>
        <w:t>и</w:t>
      </w:r>
      <w:r w:rsidRPr="00793649">
        <w:rPr>
          <w:lang w:val="uk-UA"/>
        </w:rPr>
        <w:t xml:space="preserve"> сторонам</w:t>
      </w:r>
      <w:r>
        <w:rPr>
          <w:lang w:val="uk-UA"/>
        </w:rPr>
        <w:t>и</w:t>
      </w:r>
      <w:r w:rsidRPr="00793649">
        <w:rPr>
          <w:lang w:val="uk-UA"/>
        </w:rPr>
        <w:t xml:space="preserve"> до продовження аудиту.</w:t>
      </w:r>
    </w:p>
    <w:p w14:paraId="677C7254" w14:textId="77777777" w:rsidR="00425E3A" w:rsidRPr="009B3727" w:rsidRDefault="00425E3A" w:rsidP="00425E3A">
      <w:pPr>
        <w:ind w:firstLine="709"/>
        <w:jc w:val="both"/>
        <w:rPr>
          <w:lang w:val="uk-UA"/>
        </w:rPr>
      </w:pPr>
      <w:r w:rsidRPr="007E499A">
        <w:rPr>
          <w:i/>
          <w:iCs/>
          <w:lang w:val="uk-UA"/>
        </w:rPr>
        <w:t xml:space="preserve">Примітка </w:t>
      </w:r>
      <w:r>
        <w:rPr>
          <w:i/>
          <w:iCs/>
          <w:lang w:val="uk-UA"/>
        </w:rPr>
        <w:t>3</w:t>
      </w:r>
      <w:r w:rsidRPr="007E499A">
        <w:rPr>
          <w:i/>
          <w:iCs/>
          <w:lang w:val="uk-UA"/>
        </w:rPr>
        <w:t>.</w:t>
      </w:r>
      <w:r w:rsidRPr="003F0376">
        <w:rPr>
          <w:sz w:val="22"/>
          <w:szCs w:val="22"/>
          <w:lang w:val="uk-UA"/>
        </w:rPr>
        <w:t xml:space="preserve"> </w:t>
      </w:r>
      <w:r w:rsidRPr="009B3727">
        <w:rPr>
          <w:lang w:val="uk-UA"/>
        </w:rPr>
        <w:t>Згідно з вимогами ІА</w:t>
      </w:r>
      <w:r w:rsidRPr="009B3727">
        <w:rPr>
          <w:lang w:val="en-US"/>
        </w:rPr>
        <w:t>F</w:t>
      </w:r>
      <w:r w:rsidRPr="009B3727">
        <w:rPr>
          <w:lang w:val="uk-UA"/>
        </w:rPr>
        <w:t xml:space="preserve"> М</w:t>
      </w:r>
      <w:r w:rsidRPr="009B3727">
        <w:rPr>
          <w:lang w:val="en-US"/>
        </w:rPr>
        <w:t>D</w:t>
      </w:r>
      <w:r w:rsidRPr="009B3727">
        <w:rPr>
          <w:lang w:val="uk-UA"/>
        </w:rPr>
        <w:t xml:space="preserve"> 22 під час аудиту СУОЗіБП тимчасові об’єкти, на які поширюється СУОЗіБП організації, підлягають аудиту на вибірковій основі, щоб забезпечити докази ефективності та функціонування СУОЗіБП. Аудити тимчасових об’єктів зазвичай проводяться на місці. Проте, в якості альтернативи для заміни лише тих частин перевірок на місцях, які не пов'язані з оцінкою оперативного контролю та іншою діяльністю, що має відношення до СУОЗіБП, можуть розглядатися наступні способи: I) проведення опитування або зустрічей з клієнтом та / або його клієнтами особисто або в режимі телеконференції; II) перевірка документів щодо діяльності, яка здійснюється на тимчасовому об’єкті; III) віддалений доступ до веб-сайту (ів), що містять записи чи іншу інформацію, яка є актуальною для оцінки СУОЗіБП та тимчасового(их) об’єкту(ів); </w:t>
      </w:r>
      <w:r w:rsidRPr="009B3727">
        <w:rPr>
          <w:lang w:val="en-US"/>
        </w:rPr>
        <w:t>I</w:t>
      </w:r>
      <w:r w:rsidRPr="009B3727">
        <w:rPr>
          <w:lang w:val="uk-UA"/>
        </w:rPr>
        <w:t xml:space="preserve">V) використання відео та телеконференцій та інших технічних засобів, які дозволяють ефективно проводити аудит дистанційно. </w:t>
      </w:r>
    </w:p>
    <w:p w14:paraId="2C3AE2E6" w14:textId="77777777" w:rsidR="00425E3A" w:rsidRPr="00273F75" w:rsidRDefault="00425E3A" w:rsidP="00425E3A">
      <w:pPr>
        <w:ind w:firstLine="709"/>
        <w:jc w:val="both"/>
        <w:rPr>
          <w:lang w:val="uk-UA"/>
        </w:rPr>
      </w:pPr>
      <w:r w:rsidRPr="009B3727">
        <w:rPr>
          <w:i/>
          <w:iCs/>
          <w:lang w:val="uk-UA"/>
        </w:rPr>
        <w:t>Примітка 4:</w:t>
      </w:r>
      <w:r w:rsidRPr="009B3727">
        <w:rPr>
          <w:lang w:val="uk-UA"/>
        </w:rPr>
        <w:t xml:space="preserve"> У разі, коли клієнт має інтегровану СУ, згідно з вимогами ІА</w:t>
      </w:r>
      <w:r w:rsidRPr="009B3727">
        <w:rPr>
          <w:lang w:val="en-US"/>
        </w:rPr>
        <w:t>F</w:t>
      </w:r>
      <w:r w:rsidRPr="009B3727">
        <w:rPr>
          <w:lang w:val="uk-UA"/>
        </w:rPr>
        <w:t xml:space="preserve"> М</w:t>
      </w:r>
      <w:r w:rsidRPr="009B3727">
        <w:rPr>
          <w:lang w:val="en-US"/>
        </w:rPr>
        <w:t>D</w:t>
      </w:r>
      <w:r w:rsidRPr="009B3727">
        <w:rPr>
          <w:lang w:val="uk-UA"/>
        </w:rPr>
        <w:t xml:space="preserve"> 11 план аудиту повинен: - стосуватися усіх сфер і видів діяльності, застосовних до кожного стандарту на систему управління; - забезпечувати, щоб відповідні сфери та види діяльності розглядав компетентний аудитор (аудитори). </w:t>
      </w:r>
      <w:r w:rsidRPr="00273F75">
        <w:rPr>
          <w:lang w:val="uk-UA"/>
        </w:rPr>
        <w:t xml:space="preserve">       </w:t>
      </w:r>
    </w:p>
    <w:p w14:paraId="6A1F57FC" w14:textId="77777777" w:rsidR="00425E3A" w:rsidRDefault="00425E3A" w:rsidP="00425E3A">
      <w:pPr>
        <w:ind w:firstLine="709"/>
        <w:jc w:val="both"/>
        <w:rPr>
          <w:lang w:val="uk-UA"/>
        </w:rPr>
      </w:pPr>
      <w:r>
        <w:rPr>
          <w:lang w:val="uk-UA"/>
        </w:rPr>
        <w:t xml:space="preserve">План аудиту та будь-яких подальших її змін визначається з урахуванням розміру організації-замовника, сфери застосування та складності її системи управління, продукції та процесів, а також продемонстрованого рівня результативності та результатів будь-яких попередніх аудитів. </w:t>
      </w:r>
    </w:p>
    <w:p w14:paraId="4F7F54DC" w14:textId="77777777" w:rsidR="00425E3A" w:rsidRDefault="00425E3A" w:rsidP="00425E3A">
      <w:pPr>
        <w:ind w:firstLine="709"/>
        <w:jc w:val="both"/>
        <w:rPr>
          <w:lang w:val="uk-UA"/>
        </w:rPr>
      </w:pPr>
      <w:r>
        <w:rPr>
          <w:lang w:val="uk-UA"/>
        </w:rPr>
        <w:t>План має включати:</w:t>
      </w:r>
    </w:p>
    <w:p w14:paraId="62E74E7E" w14:textId="77777777" w:rsidR="00425E3A" w:rsidRDefault="00425E3A" w:rsidP="00425E3A">
      <w:pPr>
        <w:numPr>
          <w:ilvl w:val="0"/>
          <w:numId w:val="5"/>
        </w:numPr>
        <w:tabs>
          <w:tab w:val="left" w:pos="993"/>
        </w:tabs>
        <w:ind w:left="0" w:firstLine="709"/>
        <w:jc w:val="both"/>
        <w:rPr>
          <w:lang w:val="uk-UA"/>
        </w:rPr>
      </w:pPr>
      <w:bookmarkStart w:id="9" w:name="_Hlk174623202"/>
      <w:r>
        <w:rPr>
          <w:lang w:val="uk-UA"/>
        </w:rPr>
        <w:t>цілі та критерії аудиту;</w:t>
      </w:r>
    </w:p>
    <w:p w14:paraId="5EBB180E" w14:textId="77777777" w:rsidR="00425E3A" w:rsidRDefault="00425E3A" w:rsidP="00425E3A">
      <w:pPr>
        <w:numPr>
          <w:ilvl w:val="0"/>
          <w:numId w:val="5"/>
        </w:numPr>
        <w:tabs>
          <w:tab w:val="left" w:pos="993"/>
        </w:tabs>
        <w:ind w:left="0" w:firstLine="720"/>
        <w:jc w:val="both"/>
        <w:rPr>
          <w:lang w:val="uk-UA"/>
        </w:rPr>
      </w:pPr>
      <w:r>
        <w:rPr>
          <w:lang w:val="uk-UA"/>
        </w:rPr>
        <w:t>сферу аудиту, включаючи ідентифікацію організаційних і функціональних підрозділів та процесів, аудит яких треба проводити;</w:t>
      </w:r>
    </w:p>
    <w:p w14:paraId="4A96BA96" w14:textId="77777777" w:rsidR="00425E3A" w:rsidRDefault="00425E3A" w:rsidP="00425E3A">
      <w:pPr>
        <w:numPr>
          <w:ilvl w:val="0"/>
          <w:numId w:val="5"/>
        </w:numPr>
        <w:tabs>
          <w:tab w:val="left" w:pos="993"/>
        </w:tabs>
        <w:ind w:left="0" w:firstLine="720"/>
        <w:jc w:val="both"/>
        <w:rPr>
          <w:lang w:val="uk-UA"/>
        </w:rPr>
      </w:pPr>
      <w:r>
        <w:rPr>
          <w:lang w:val="uk-UA"/>
        </w:rPr>
        <w:t xml:space="preserve">дати і місця проведення аудиту на місці, </w:t>
      </w:r>
      <w:r w:rsidRPr="00143D01">
        <w:rPr>
          <w:lang w:val="uk-UA"/>
        </w:rPr>
        <w:t>зокрема відвідування тимчасових об’єктів та дія</w:t>
      </w:r>
      <w:r>
        <w:rPr>
          <w:lang w:val="uk-UA"/>
        </w:rPr>
        <w:t>льність з дистанційного аудиту (</w:t>
      </w:r>
      <w:r w:rsidRPr="00143D01">
        <w:rPr>
          <w:lang w:val="uk-UA"/>
        </w:rPr>
        <w:t>якщо це застосовно</w:t>
      </w:r>
      <w:r>
        <w:rPr>
          <w:lang w:val="uk-UA"/>
        </w:rPr>
        <w:t>)</w:t>
      </w:r>
      <w:r w:rsidRPr="00143D01">
        <w:rPr>
          <w:lang w:val="uk-UA"/>
        </w:rPr>
        <w:t>;</w:t>
      </w:r>
    </w:p>
    <w:p w14:paraId="1380DCBE" w14:textId="77777777" w:rsidR="00425E3A" w:rsidRPr="005010FC" w:rsidRDefault="00425E3A" w:rsidP="00425E3A">
      <w:pPr>
        <w:numPr>
          <w:ilvl w:val="0"/>
          <w:numId w:val="5"/>
        </w:numPr>
        <w:tabs>
          <w:tab w:val="left" w:pos="993"/>
        </w:tabs>
        <w:ind w:left="0" w:firstLine="720"/>
        <w:jc w:val="both"/>
        <w:rPr>
          <w:lang w:val="uk-UA"/>
        </w:rPr>
      </w:pPr>
      <w:r w:rsidRPr="005010FC">
        <w:rPr>
          <w:lang w:val="uk-UA"/>
        </w:rPr>
        <w:t>склад групи аудиторів;</w:t>
      </w:r>
    </w:p>
    <w:p w14:paraId="51A12D1B" w14:textId="77777777" w:rsidR="00425E3A" w:rsidRDefault="00425E3A" w:rsidP="00425E3A">
      <w:pPr>
        <w:numPr>
          <w:ilvl w:val="0"/>
          <w:numId w:val="5"/>
        </w:numPr>
        <w:tabs>
          <w:tab w:val="left" w:pos="993"/>
        </w:tabs>
        <w:ind w:left="0" w:firstLine="720"/>
        <w:jc w:val="both"/>
        <w:rPr>
          <w:lang w:val="uk-UA"/>
        </w:rPr>
      </w:pPr>
      <w:r w:rsidRPr="005010FC">
        <w:rPr>
          <w:lang w:val="uk-UA"/>
        </w:rPr>
        <w:t xml:space="preserve">розподіл </w:t>
      </w:r>
      <w:r>
        <w:rPr>
          <w:lang w:val="uk-UA"/>
        </w:rPr>
        <w:t xml:space="preserve">ролей, </w:t>
      </w:r>
      <w:r w:rsidRPr="005010FC">
        <w:rPr>
          <w:lang w:val="uk-UA"/>
        </w:rPr>
        <w:t>обов'язків та відповідальність членів групи аудиту та супроводжувальних осіб;</w:t>
      </w:r>
    </w:p>
    <w:p w14:paraId="2F4C349C" w14:textId="77777777" w:rsidR="00425E3A" w:rsidRPr="005010FC" w:rsidRDefault="00425E3A" w:rsidP="00425E3A">
      <w:pPr>
        <w:numPr>
          <w:ilvl w:val="0"/>
          <w:numId w:val="5"/>
        </w:numPr>
        <w:tabs>
          <w:tab w:val="left" w:pos="993"/>
        </w:tabs>
        <w:ind w:left="0" w:firstLine="720"/>
        <w:jc w:val="both"/>
        <w:rPr>
          <w:lang w:val="uk-UA"/>
        </w:rPr>
      </w:pPr>
      <w:r w:rsidRPr="005010FC">
        <w:rPr>
          <w:lang w:val="uk-UA"/>
        </w:rPr>
        <w:t>робочу мову аудиту та мову звіту про аудит (у разі, якщо це інша мова, ніж та, якою користуються члени групи з аудиту та/чи організація-заявник);</w:t>
      </w:r>
    </w:p>
    <w:p w14:paraId="198B094F" w14:textId="77777777" w:rsidR="00425E3A" w:rsidRPr="005010FC" w:rsidRDefault="00425E3A" w:rsidP="00425E3A">
      <w:pPr>
        <w:numPr>
          <w:ilvl w:val="0"/>
          <w:numId w:val="5"/>
        </w:numPr>
        <w:tabs>
          <w:tab w:val="left" w:pos="993"/>
        </w:tabs>
        <w:ind w:left="0" w:firstLine="720"/>
        <w:jc w:val="both"/>
        <w:rPr>
          <w:lang w:val="uk-UA"/>
        </w:rPr>
      </w:pPr>
      <w:r w:rsidRPr="005010FC">
        <w:rPr>
          <w:lang w:val="uk-UA"/>
        </w:rPr>
        <w:t>надання відповідних ресурсів для критичних елементів аудиту;</w:t>
      </w:r>
    </w:p>
    <w:p w14:paraId="05F0DDDD" w14:textId="77777777" w:rsidR="00425E3A" w:rsidRPr="005010FC" w:rsidRDefault="00425E3A" w:rsidP="00425E3A">
      <w:pPr>
        <w:numPr>
          <w:ilvl w:val="0"/>
          <w:numId w:val="5"/>
        </w:numPr>
        <w:tabs>
          <w:tab w:val="left" w:pos="993"/>
        </w:tabs>
        <w:ind w:left="0" w:firstLine="720"/>
        <w:jc w:val="both"/>
        <w:rPr>
          <w:lang w:val="uk-UA"/>
        </w:rPr>
      </w:pPr>
      <w:r w:rsidRPr="005010FC">
        <w:rPr>
          <w:lang w:val="uk-UA"/>
        </w:rPr>
        <w:t>питання, пов'язані з конфіденційністю;</w:t>
      </w:r>
    </w:p>
    <w:p w14:paraId="047C29AD" w14:textId="77777777" w:rsidR="00425E3A" w:rsidRDefault="00425E3A" w:rsidP="00425E3A">
      <w:pPr>
        <w:numPr>
          <w:ilvl w:val="0"/>
          <w:numId w:val="5"/>
        </w:numPr>
        <w:tabs>
          <w:tab w:val="left" w:pos="993"/>
        </w:tabs>
        <w:ind w:left="0" w:firstLine="720"/>
        <w:jc w:val="both"/>
        <w:rPr>
          <w:lang w:val="uk-UA"/>
        </w:rPr>
      </w:pPr>
      <w:r>
        <w:rPr>
          <w:lang w:val="uk-UA"/>
        </w:rPr>
        <w:t xml:space="preserve">ідентифікація </w:t>
      </w:r>
      <w:r w:rsidRPr="00B716C5">
        <w:rPr>
          <w:lang w:val="uk-UA"/>
        </w:rPr>
        <w:t>автоматизованих</w:t>
      </w:r>
      <w:r>
        <w:rPr>
          <w:lang w:val="uk-UA"/>
        </w:rPr>
        <w:t xml:space="preserve">  методів аудиту та етапи на яких буде проводитися їх застосування (в разі застосування)</w:t>
      </w:r>
    </w:p>
    <w:p w14:paraId="2A5782C7" w14:textId="77777777" w:rsidR="00425E3A" w:rsidRDefault="00425E3A" w:rsidP="00425E3A">
      <w:pPr>
        <w:numPr>
          <w:ilvl w:val="0"/>
          <w:numId w:val="5"/>
        </w:numPr>
        <w:tabs>
          <w:tab w:val="left" w:pos="993"/>
        </w:tabs>
        <w:ind w:left="0" w:firstLine="720"/>
        <w:jc w:val="both"/>
        <w:rPr>
          <w:lang w:val="uk-UA"/>
        </w:rPr>
      </w:pPr>
      <w:r>
        <w:rPr>
          <w:lang w:val="uk-UA"/>
        </w:rPr>
        <w:t xml:space="preserve">графік аудиту, </w:t>
      </w:r>
    </w:p>
    <w:p w14:paraId="7A40D738" w14:textId="77777777" w:rsidR="00425E3A" w:rsidRDefault="00425E3A" w:rsidP="00425E3A">
      <w:pPr>
        <w:numPr>
          <w:ilvl w:val="0"/>
          <w:numId w:val="5"/>
        </w:numPr>
        <w:tabs>
          <w:tab w:val="left" w:pos="993"/>
        </w:tabs>
        <w:ind w:left="0" w:firstLine="720"/>
        <w:jc w:val="both"/>
        <w:rPr>
          <w:lang w:val="uk-UA"/>
        </w:rPr>
      </w:pPr>
      <w:r w:rsidRPr="00143D01">
        <w:rPr>
          <w:lang w:val="uk-UA"/>
        </w:rPr>
        <w:t>очікувана тривалість аудиторської діяльності на місці</w:t>
      </w:r>
      <w:r>
        <w:rPr>
          <w:lang w:val="uk-UA"/>
        </w:rPr>
        <w:t xml:space="preserve"> (визначається у графіку аудиту)</w:t>
      </w:r>
      <w:r w:rsidRPr="00143D01">
        <w:rPr>
          <w:lang w:val="uk-UA"/>
        </w:rPr>
        <w:t>.</w:t>
      </w:r>
    </w:p>
    <w:bookmarkEnd w:id="9"/>
    <w:p w14:paraId="248D71C3" w14:textId="77777777" w:rsidR="00425E3A" w:rsidRDefault="00425E3A" w:rsidP="00425E3A">
      <w:pPr>
        <w:ind w:firstLine="709"/>
        <w:jc w:val="both"/>
        <w:rPr>
          <w:lang w:val="uk-UA"/>
        </w:rPr>
      </w:pPr>
      <w:r>
        <w:rPr>
          <w:lang w:val="uk-UA"/>
        </w:rPr>
        <w:lastRenderedPageBreak/>
        <w:t>Для більш повної перевірки СУ замовника ТОВ „ЦПВ „УКРСЕРТИФІКАЦІЯ”  при розробці плану аудиту може запросити наступні дані щодо:</w:t>
      </w:r>
    </w:p>
    <w:p w14:paraId="61520767" w14:textId="77777777" w:rsidR="00425E3A" w:rsidRDefault="00425E3A" w:rsidP="00425E3A">
      <w:pPr>
        <w:ind w:firstLine="709"/>
        <w:jc w:val="both"/>
        <w:rPr>
          <w:lang w:val="uk-UA"/>
        </w:rPr>
      </w:pPr>
      <w:r>
        <w:rPr>
          <w:lang w:val="uk-UA"/>
        </w:rPr>
        <w:t>а) внутрішніх аудитів, які повністю охоплюють СУ організації протягом поточного року;</w:t>
      </w:r>
    </w:p>
    <w:p w14:paraId="22F2D1C9" w14:textId="77777777" w:rsidR="00425E3A" w:rsidRDefault="00425E3A" w:rsidP="00425E3A">
      <w:pPr>
        <w:ind w:firstLine="709"/>
        <w:jc w:val="both"/>
        <w:rPr>
          <w:lang w:val="uk-UA"/>
        </w:rPr>
      </w:pPr>
      <w:r>
        <w:rPr>
          <w:lang w:val="uk-UA"/>
        </w:rPr>
        <w:t>б) аудитів потенційних постачальників важливої продукції за участю другої сторони;</w:t>
      </w:r>
    </w:p>
    <w:p w14:paraId="5866DDEA" w14:textId="77777777" w:rsidR="00425E3A" w:rsidRDefault="00425E3A" w:rsidP="00425E3A">
      <w:pPr>
        <w:ind w:firstLine="709"/>
        <w:jc w:val="both"/>
        <w:rPr>
          <w:lang w:val="uk-UA"/>
        </w:rPr>
      </w:pPr>
      <w:r>
        <w:rPr>
          <w:lang w:val="uk-UA"/>
        </w:rPr>
        <w:t>в) сертифікаційних та наглядових аудитів СУ, які проводилися органами з сертифікації, протягом періоду часу, узгодженого контрактом між органом з сертифікації та замовником.</w:t>
      </w:r>
    </w:p>
    <w:p w14:paraId="7D5C484D" w14:textId="77777777" w:rsidR="00425E3A" w:rsidRDefault="00425E3A" w:rsidP="00425E3A">
      <w:pPr>
        <w:pStyle w:val="23"/>
        <w:tabs>
          <w:tab w:val="left" w:pos="1134"/>
        </w:tabs>
        <w:spacing w:after="0" w:line="240" w:lineRule="auto"/>
        <w:ind w:left="0" w:firstLine="720"/>
        <w:jc w:val="both"/>
        <w:rPr>
          <w:lang w:val="uk-UA"/>
        </w:rPr>
      </w:pPr>
      <w:r>
        <w:rPr>
          <w:lang w:val="uk-UA"/>
        </w:rPr>
        <w:t>План остаточної перевірки і оцінки системи управління, за необхідності, може містити інші дані в залежності від сфери та складності аудиту.</w:t>
      </w:r>
      <w:r w:rsidRPr="00A0536F">
        <w:rPr>
          <w:lang w:val="uk-UA"/>
        </w:rPr>
        <w:t xml:space="preserve"> </w:t>
      </w:r>
    </w:p>
    <w:p w14:paraId="584E9A32" w14:textId="77777777" w:rsidR="00425E3A" w:rsidRDefault="00425E3A" w:rsidP="00425E3A">
      <w:pPr>
        <w:ind w:firstLine="720"/>
        <w:jc w:val="both"/>
        <w:rPr>
          <w:lang w:val="uk-UA"/>
        </w:rPr>
      </w:pPr>
      <w:r>
        <w:rPr>
          <w:lang w:val="uk-UA"/>
        </w:rPr>
        <w:t>План</w:t>
      </w:r>
      <w:r w:rsidRPr="00793649">
        <w:rPr>
          <w:lang w:val="uk-UA"/>
        </w:rPr>
        <w:t xml:space="preserve"> аудиту має бути </w:t>
      </w:r>
      <w:r>
        <w:rPr>
          <w:lang w:val="uk-UA"/>
        </w:rPr>
        <w:t xml:space="preserve">заздалегідь повідомлено клієнту та </w:t>
      </w:r>
      <w:r w:rsidRPr="00793649">
        <w:rPr>
          <w:lang w:val="uk-UA"/>
        </w:rPr>
        <w:t>узгоджен</w:t>
      </w:r>
      <w:r>
        <w:rPr>
          <w:lang w:val="uk-UA"/>
        </w:rPr>
        <w:t xml:space="preserve">о </w:t>
      </w:r>
      <w:r w:rsidRPr="00793649">
        <w:rPr>
          <w:lang w:val="uk-UA"/>
        </w:rPr>
        <w:t>з уповноваженою особою організації-заявника та затверджен</w:t>
      </w:r>
      <w:r>
        <w:rPr>
          <w:lang w:val="uk-UA"/>
        </w:rPr>
        <w:t>а</w:t>
      </w:r>
      <w:r w:rsidRPr="00793649">
        <w:rPr>
          <w:lang w:val="uk-UA"/>
        </w:rPr>
        <w:t xml:space="preserve"> керівництвом </w:t>
      </w:r>
      <w:r>
        <w:rPr>
          <w:lang w:val="uk-UA"/>
        </w:rPr>
        <w:t xml:space="preserve">ТОВ „ЦПВ „УКРСЕРТИФІКАЦІЯ” </w:t>
      </w:r>
      <w:r w:rsidRPr="00793649">
        <w:rPr>
          <w:lang w:val="uk-UA"/>
        </w:rPr>
        <w:t xml:space="preserve">до початку проведення аудиту в організації. Спірні питання щодо </w:t>
      </w:r>
      <w:r>
        <w:rPr>
          <w:lang w:val="uk-UA"/>
        </w:rPr>
        <w:t>плану</w:t>
      </w:r>
      <w:r w:rsidRPr="00793649">
        <w:rPr>
          <w:lang w:val="uk-UA"/>
        </w:rPr>
        <w:t xml:space="preserve"> аудиту має бути вирішено спільно керівником групи</w:t>
      </w:r>
      <w:r>
        <w:rPr>
          <w:lang w:val="uk-UA"/>
        </w:rPr>
        <w:t xml:space="preserve"> з</w:t>
      </w:r>
      <w:r w:rsidRPr="00793649">
        <w:rPr>
          <w:lang w:val="uk-UA"/>
        </w:rPr>
        <w:t xml:space="preserve"> аудиту та уповноважен</w:t>
      </w:r>
      <w:r>
        <w:rPr>
          <w:lang w:val="uk-UA"/>
        </w:rPr>
        <w:t>ою особою організації-заявника. Будь-які зміни плану узгоджуються зацікавленими сторонами до проведення аудиту на місці.</w:t>
      </w:r>
    </w:p>
    <w:p w14:paraId="5A7E637A" w14:textId="77777777" w:rsidR="00425E3A" w:rsidRDefault="00425E3A" w:rsidP="00425E3A">
      <w:pPr>
        <w:pStyle w:val="2"/>
        <w:numPr>
          <w:ilvl w:val="0"/>
          <w:numId w:val="0"/>
        </w:numPr>
        <w:spacing w:before="60" w:after="60"/>
        <w:ind w:left="720"/>
        <w:jc w:val="left"/>
        <w:rPr>
          <w:b/>
          <w:bCs/>
        </w:rPr>
      </w:pPr>
      <w:bookmarkStart w:id="10" w:name="_Toc431915719"/>
      <w:r>
        <w:rPr>
          <w:b/>
          <w:bCs/>
        </w:rPr>
        <w:t>7.4.2 Другий етап аудиту</w:t>
      </w:r>
      <w:bookmarkEnd w:id="10"/>
      <w:r>
        <w:rPr>
          <w:b/>
          <w:bCs/>
        </w:rPr>
        <w:t xml:space="preserve"> </w:t>
      </w:r>
    </w:p>
    <w:p w14:paraId="3DBB2E11" w14:textId="77777777" w:rsidR="00425E3A" w:rsidRDefault="00425E3A" w:rsidP="00425E3A">
      <w:pPr>
        <w:pStyle w:val="2"/>
        <w:numPr>
          <w:ilvl w:val="0"/>
          <w:numId w:val="0"/>
        </w:numPr>
        <w:spacing w:before="60" w:after="60"/>
        <w:ind w:left="720"/>
        <w:jc w:val="left"/>
        <w:rPr>
          <w:b/>
          <w:bCs/>
        </w:rPr>
      </w:pPr>
      <w:bookmarkStart w:id="11" w:name="_Toc431915720"/>
      <w:r>
        <w:rPr>
          <w:b/>
          <w:bCs/>
        </w:rPr>
        <w:t>7.4.2.1 Остаточне оцінювання СУ</w:t>
      </w:r>
      <w:bookmarkEnd w:id="11"/>
    </w:p>
    <w:p w14:paraId="50E3077C" w14:textId="77777777" w:rsidR="00425E3A" w:rsidRDefault="00425E3A" w:rsidP="00425E3A">
      <w:pPr>
        <w:ind w:firstLine="720"/>
        <w:jc w:val="both"/>
        <w:rPr>
          <w:lang w:val="uk-UA"/>
        </w:rPr>
      </w:pPr>
      <w:r>
        <w:rPr>
          <w:lang w:val="uk-UA"/>
        </w:rPr>
        <w:t xml:space="preserve">Мета етапу 2 – оцінити запровадження, включаючи результативність, системи управління Замовника. </w:t>
      </w:r>
    </w:p>
    <w:p w14:paraId="30A2FA90" w14:textId="77777777" w:rsidR="00425E3A" w:rsidRDefault="00425E3A" w:rsidP="00425E3A">
      <w:pPr>
        <w:ind w:firstLine="720"/>
        <w:jc w:val="both"/>
        <w:rPr>
          <w:lang w:val="uk-UA"/>
        </w:rPr>
      </w:pPr>
      <w:r>
        <w:rPr>
          <w:lang w:val="uk-UA"/>
        </w:rPr>
        <w:t>Перевірка здійснюється групою з аудиту на місці (-ях) розташування замовника, що проводила попередню оцінку, або іншою групою аудиту, до складу якої обов’язково входять експерти, що виконували попередню оцінку.</w:t>
      </w:r>
    </w:p>
    <w:p w14:paraId="777329F8" w14:textId="77777777" w:rsidR="00425E3A" w:rsidRDefault="00425E3A" w:rsidP="00425E3A">
      <w:pPr>
        <w:pStyle w:val="23"/>
        <w:tabs>
          <w:tab w:val="left" w:pos="1134"/>
        </w:tabs>
        <w:spacing w:after="0" w:line="240" w:lineRule="auto"/>
        <w:ind w:left="0" w:firstLine="709"/>
        <w:jc w:val="both"/>
        <w:rPr>
          <w:lang w:val="uk-UA"/>
        </w:rPr>
      </w:pPr>
      <w:r>
        <w:rPr>
          <w:lang w:val="uk-UA"/>
        </w:rPr>
        <w:t>Во</w:t>
      </w:r>
      <w:r w:rsidRPr="00487779">
        <w:rPr>
          <w:lang w:val="uk-UA"/>
        </w:rPr>
        <w:t>н</w:t>
      </w:r>
      <w:r>
        <w:rPr>
          <w:lang w:val="uk-UA"/>
        </w:rPr>
        <w:t>а</w:t>
      </w:r>
      <w:r w:rsidRPr="00487779">
        <w:rPr>
          <w:lang w:val="uk-UA"/>
        </w:rPr>
        <w:t xml:space="preserve"> </w:t>
      </w:r>
      <w:r>
        <w:rPr>
          <w:lang w:val="uk-UA"/>
        </w:rPr>
        <w:t>повинна охоплювати щонайменше</w:t>
      </w:r>
      <w:r w:rsidRPr="00487779">
        <w:rPr>
          <w:lang w:val="uk-UA"/>
        </w:rPr>
        <w:t xml:space="preserve">: </w:t>
      </w:r>
    </w:p>
    <w:p w14:paraId="181E101F" w14:textId="77777777" w:rsidR="00425E3A" w:rsidRDefault="00425E3A" w:rsidP="00425E3A">
      <w:pPr>
        <w:pStyle w:val="23"/>
        <w:tabs>
          <w:tab w:val="left" w:pos="1134"/>
        </w:tabs>
        <w:spacing w:after="0" w:line="240" w:lineRule="auto"/>
        <w:ind w:left="0" w:firstLine="709"/>
        <w:jc w:val="both"/>
        <w:rPr>
          <w:lang w:val="uk-UA"/>
        </w:rPr>
      </w:pPr>
      <w:r w:rsidRPr="00487779">
        <w:rPr>
          <w:lang w:val="uk-UA"/>
        </w:rPr>
        <w:t xml:space="preserve">a) інформацію та докази відповідності всім вимогам застосовного стандарту на систему менеджменту або інших нормативних документів; </w:t>
      </w:r>
    </w:p>
    <w:p w14:paraId="545D4702" w14:textId="77777777" w:rsidR="00425E3A" w:rsidRDefault="00425E3A" w:rsidP="00425E3A">
      <w:pPr>
        <w:pStyle w:val="23"/>
        <w:tabs>
          <w:tab w:val="left" w:pos="1134"/>
        </w:tabs>
        <w:spacing w:after="0" w:line="240" w:lineRule="auto"/>
        <w:ind w:left="0" w:firstLine="709"/>
        <w:jc w:val="both"/>
        <w:rPr>
          <w:lang w:val="uk-UA"/>
        </w:rPr>
      </w:pPr>
      <w:r>
        <w:rPr>
          <w:lang w:val="uk-UA"/>
        </w:rPr>
        <w:t>б</w:t>
      </w:r>
      <w:r w:rsidRPr="00487779">
        <w:rPr>
          <w:lang w:val="uk-UA"/>
        </w:rPr>
        <w:t xml:space="preserve">) провадження моніторингу, вимірювання, звітування і аналізування щодо ключових цілей і завдань (узгоджених з очікуваннями у застосованому стандарті на систему менеджменту або іншому нормативному документі); </w:t>
      </w:r>
    </w:p>
    <w:p w14:paraId="1979F816" w14:textId="77777777" w:rsidR="00425E3A" w:rsidRDefault="00425E3A" w:rsidP="00425E3A">
      <w:pPr>
        <w:pStyle w:val="23"/>
        <w:tabs>
          <w:tab w:val="left" w:pos="1134"/>
        </w:tabs>
        <w:spacing w:after="0" w:line="240" w:lineRule="auto"/>
        <w:ind w:left="0" w:firstLine="709"/>
        <w:jc w:val="both"/>
        <w:rPr>
          <w:lang w:val="uk-UA"/>
        </w:rPr>
      </w:pPr>
      <w:r w:rsidRPr="00487779">
        <w:rPr>
          <w:lang w:val="uk-UA"/>
        </w:rPr>
        <w:t xml:space="preserve">c) дотримання системою менеджменту клієнта і його діяльністю застосовних законодавчих, регуляторних та договірних вимог; </w:t>
      </w:r>
    </w:p>
    <w:p w14:paraId="772F2E18" w14:textId="77777777" w:rsidR="00425E3A" w:rsidRDefault="00425E3A" w:rsidP="00425E3A">
      <w:pPr>
        <w:pStyle w:val="23"/>
        <w:tabs>
          <w:tab w:val="left" w:pos="1134"/>
        </w:tabs>
        <w:spacing w:after="0" w:line="240" w:lineRule="auto"/>
        <w:ind w:left="0" w:firstLine="709"/>
        <w:jc w:val="both"/>
        <w:rPr>
          <w:lang w:val="uk-UA"/>
        </w:rPr>
      </w:pPr>
      <w:r>
        <w:rPr>
          <w:lang w:val="uk-UA"/>
        </w:rPr>
        <w:t>д</w:t>
      </w:r>
      <w:r w:rsidRPr="00487779">
        <w:rPr>
          <w:lang w:val="uk-UA"/>
        </w:rPr>
        <w:t xml:space="preserve">) оперативне керування процесами клієнта; </w:t>
      </w:r>
    </w:p>
    <w:p w14:paraId="68084135" w14:textId="77777777" w:rsidR="00425E3A" w:rsidRDefault="00425E3A" w:rsidP="00425E3A">
      <w:pPr>
        <w:pStyle w:val="23"/>
        <w:tabs>
          <w:tab w:val="left" w:pos="1134"/>
        </w:tabs>
        <w:spacing w:after="0" w:line="240" w:lineRule="auto"/>
        <w:ind w:left="0" w:firstLine="709"/>
        <w:jc w:val="both"/>
        <w:rPr>
          <w:lang w:val="uk-UA"/>
        </w:rPr>
      </w:pPr>
      <w:r>
        <w:rPr>
          <w:lang w:val="uk-UA"/>
        </w:rPr>
        <w:t>є</w:t>
      </w:r>
      <w:r w:rsidRPr="00487779">
        <w:rPr>
          <w:lang w:val="uk-UA"/>
        </w:rPr>
        <w:t xml:space="preserve">) провадження внутрішніх аудитів і аналізування з боку керівництва; </w:t>
      </w:r>
    </w:p>
    <w:p w14:paraId="1FBA7D13" w14:textId="77777777" w:rsidR="00425E3A" w:rsidRPr="00487779" w:rsidRDefault="00425E3A" w:rsidP="00425E3A">
      <w:pPr>
        <w:pStyle w:val="23"/>
        <w:tabs>
          <w:tab w:val="left" w:pos="1134"/>
        </w:tabs>
        <w:spacing w:after="0" w:line="240" w:lineRule="auto"/>
        <w:ind w:left="0" w:firstLine="709"/>
        <w:jc w:val="both"/>
        <w:rPr>
          <w:lang w:val="uk-UA"/>
        </w:rPr>
      </w:pPr>
      <w:r>
        <w:rPr>
          <w:lang w:val="uk-UA"/>
        </w:rPr>
        <w:t>ж</w:t>
      </w:r>
      <w:r w:rsidRPr="00487779">
        <w:rPr>
          <w:lang w:val="uk-UA"/>
        </w:rPr>
        <w:t xml:space="preserve">) відповідальність керівництва клієнта за власні політики. </w:t>
      </w:r>
    </w:p>
    <w:p w14:paraId="505D0E2E" w14:textId="77777777" w:rsidR="00425E3A" w:rsidRPr="00487779" w:rsidRDefault="00425E3A" w:rsidP="00425E3A">
      <w:pPr>
        <w:pStyle w:val="23"/>
        <w:tabs>
          <w:tab w:val="left" w:pos="1134"/>
        </w:tabs>
        <w:spacing w:after="0" w:line="240" w:lineRule="auto"/>
        <w:ind w:left="0" w:firstLine="709"/>
        <w:jc w:val="both"/>
        <w:rPr>
          <w:lang w:val="uk-UA"/>
        </w:rPr>
      </w:pPr>
      <w:r w:rsidRPr="00487779">
        <w:rPr>
          <w:lang w:val="uk-UA"/>
        </w:rPr>
        <w:t xml:space="preserve">Відповідно до IAF 4 на додаток до аудиту «на місці» може застосовуватись дистанційний метод доступу до документа замовника та використовуватися </w:t>
      </w:r>
      <w:r>
        <w:rPr>
          <w:lang w:val="uk-UA"/>
        </w:rPr>
        <w:t>автоматизовані  методи</w:t>
      </w:r>
      <w:r w:rsidRPr="00487779">
        <w:rPr>
          <w:lang w:val="uk-UA"/>
        </w:rPr>
        <w:t>:</w:t>
      </w:r>
    </w:p>
    <w:p w14:paraId="1CF5D11B" w14:textId="77777777" w:rsidR="00425E3A" w:rsidRPr="00487779" w:rsidRDefault="00425E3A" w:rsidP="00425E3A">
      <w:pPr>
        <w:ind w:firstLine="709"/>
        <w:jc w:val="both"/>
        <w:rPr>
          <w:lang w:val="uk-UA"/>
        </w:rPr>
      </w:pPr>
      <w:r w:rsidRPr="00487779">
        <w:rPr>
          <w:rFonts w:ascii="Arial" w:hAnsi="Arial" w:cs="Arial"/>
          <w:lang w:val="uk-UA"/>
        </w:rPr>
        <w:t xml:space="preserve">- </w:t>
      </w:r>
      <w:r w:rsidRPr="00487779">
        <w:rPr>
          <w:lang w:val="uk-UA"/>
        </w:rPr>
        <w:t>телеконференції;</w:t>
      </w:r>
    </w:p>
    <w:p w14:paraId="1D63BCD9" w14:textId="77777777" w:rsidR="00425E3A" w:rsidRPr="006074F9" w:rsidRDefault="00425E3A" w:rsidP="00425E3A">
      <w:pPr>
        <w:ind w:firstLine="709"/>
        <w:jc w:val="both"/>
        <w:rPr>
          <w:lang w:val="uk-UA"/>
        </w:rPr>
      </w:pPr>
      <w:r w:rsidRPr="006074F9">
        <w:rPr>
          <w:lang w:val="uk-UA"/>
        </w:rPr>
        <w:t>- веб-наради;</w:t>
      </w:r>
    </w:p>
    <w:p w14:paraId="1650819D" w14:textId="77777777" w:rsidR="00425E3A" w:rsidRPr="006074F9" w:rsidRDefault="00425E3A" w:rsidP="00425E3A">
      <w:pPr>
        <w:ind w:firstLine="709"/>
        <w:jc w:val="both"/>
        <w:rPr>
          <w:lang w:val="uk-UA"/>
        </w:rPr>
      </w:pPr>
      <w:r w:rsidRPr="006074F9">
        <w:rPr>
          <w:lang w:val="uk-UA"/>
        </w:rPr>
        <w:t>- інтерактивне спілкування на базі Інтернету;</w:t>
      </w:r>
    </w:p>
    <w:p w14:paraId="29892107" w14:textId="77777777" w:rsidR="00425E3A" w:rsidRPr="006074F9" w:rsidRDefault="00425E3A" w:rsidP="00425E3A">
      <w:pPr>
        <w:ind w:firstLine="709"/>
        <w:jc w:val="both"/>
        <w:rPr>
          <w:lang w:val="uk-UA"/>
        </w:rPr>
      </w:pPr>
      <w:r w:rsidRPr="006074F9">
        <w:rPr>
          <w:lang w:val="uk-UA"/>
        </w:rPr>
        <w:t>- віддалений електронний доступ до документації системи менеджмента та/або процесів системи менеджмент</w:t>
      </w:r>
      <w:r>
        <w:rPr>
          <w:lang w:val="uk-UA"/>
        </w:rPr>
        <w:t>у</w:t>
      </w:r>
      <w:r w:rsidRPr="006074F9">
        <w:rPr>
          <w:lang w:val="uk-UA"/>
        </w:rPr>
        <w:t xml:space="preserve">. </w:t>
      </w:r>
    </w:p>
    <w:p w14:paraId="0CC4DDD7" w14:textId="77777777" w:rsidR="00425E3A" w:rsidRPr="00A0536F" w:rsidRDefault="00425E3A" w:rsidP="00425E3A">
      <w:pPr>
        <w:pStyle w:val="23"/>
        <w:tabs>
          <w:tab w:val="left" w:pos="1134"/>
        </w:tabs>
        <w:spacing w:after="0" w:line="240" w:lineRule="auto"/>
        <w:ind w:left="0" w:firstLine="709"/>
        <w:jc w:val="both"/>
        <w:rPr>
          <w:lang w:val="uk-UA"/>
        </w:rPr>
      </w:pPr>
      <w:r w:rsidRPr="006074F9">
        <w:rPr>
          <w:lang w:val="uk-UA"/>
        </w:rPr>
        <w:t>Здійснення</w:t>
      </w:r>
      <w:r w:rsidRPr="00A0536F">
        <w:rPr>
          <w:lang w:val="uk-UA"/>
        </w:rPr>
        <w:t xml:space="preserve"> аудиту на місцях складається з таких стадій:</w:t>
      </w:r>
    </w:p>
    <w:p w14:paraId="777F41D7" w14:textId="77777777" w:rsidR="00425E3A" w:rsidRPr="00A0536F" w:rsidRDefault="00425E3A" w:rsidP="00425E3A">
      <w:pPr>
        <w:numPr>
          <w:ilvl w:val="0"/>
          <w:numId w:val="14"/>
        </w:numPr>
        <w:tabs>
          <w:tab w:val="clear" w:pos="644"/>
          <w:tab w:val="left" w:pos="-1843"/>
          <w:tab w:val="num" w:pos="851"/>
          <w:tab w:val="left" w:pos="1134"/>
        </w:tabs>
        <w:ind w:firstLine="567"/>
        <w:jc w:val="both"/>
        <w:rPr>
          <w:lang w:val="uk-UA"/>
        </w:rPr>
      </w:pPr>
      <w:r w:rsidRPr="00A0536F">
        <w:rPr>
          <w:lang w:val="uk-UA"/>
        </w:rPr>
        <w:t>проведення попередньої наради;</w:t>
      </w:r>
    </w:p>
    <w:p w14:paraId="680DD2E8" w14:textId="77777777" w:rsidR="00425E3A" w:rsidRPr="00A0536F" w:rsidRDefault="00425E3A" w:rsidP="00425E3A">
      <w:pPr>
        <w:numPr>
          <w:ilvl w:val="0"/>
          <w:numId w:val="14"/>
        </w:numPr>
        <w:tabs>
          <w:tab w:val="clear" w:pos="644"/>
          <w:tab w:val="left" w:pos="-1843"/>
          <w:tab w:val="num" w:pos="851"/>
          <w:tab w:val="left" w:pos="1134"/>
        </w:tabs>
        <w:ind w:firstLine="567"/>
        <w:jc w:val="both"/>
        <w:rPr>
          <w:lang w:val="uk-UA"/>
        </w:rPr>
      </w:pPr>
      <w:r w:rsidRPr="00A0536F">
        <w:rPr>
          <w:lang w:val="uk-UA"/>
        </w:rPr>
        <w:t>збирання та перевіряння інформації;</w:t>
      </w:r>
    </w:p>
    <w:p w14:paraId="75610D95" w14:textId="77777777" w:rsidR="00425E3A" w:rsidRPr="00A0536F" w:rsidRDefault="00425E3A" w:rsidP="00425E3A">
      <w:pPr>
        <w:numPr>
          <w:ilvl w:val="0"/>
          <w:numId w:val="14"/>
        </w:numPr>
        <w:tabs>
          <w:tab w:val="clear" w:pos="644"/>
          <w:tab w:val="left" w:pos="-1843"/>
          <w:tab w:val="num" w:pos="851"/>
          <w:tab w:val="left" w:pos="1134"/>
        </w:tabs>
        <w:ind w:firstLine="567"/>
        <w:jc w:val="both"/>
        <w:rPr>
          <w:lang w:val="uk-UA"/>
        </w:rPr>
      </w:pPr>
      <w:r w:rsidRPr="00A0536F">
        <w:rPr>
          <w:lang w:val="uk-UA"/>
        </w:rPr>
        <w:t>підготування даних і висновків аудиту;</w:t>
      </w:r>
    </w:p>
    <w:p w14:paraId="2752FE46" w14:textId="77777777" w:rsidR="00425E3A" w:rsidRPr="00A0536F" w:rsidRDefault="00425E3A" w:rsidP="00425E3A">
      <w:pPr>
        <w:numPr>
          <w:ilvl w:val="0"/>
          <w:numId w:val="14"/>
        </w:numPr>
        <w:tabs>
          <w:tab w:val="clear" w:pos="644"/>
          <w:tab w:val="left" w:pos="-1843"/>
          <w:tab w:val="num" w:pos="851"/>
          <w:tab w:val="left" w:pos="1134"/>
        </w:tabs>
        <w:ind w:firstLine="567"/>
        <w:jc w:val="both"/>
        <w:rPr>
          <w:lang w:val="uk-UA"/>
        </w:rPr>
      </w:pPr>
      <w:r w:rsidRPr="00A0536F">
        <w:rPr>
          <w:lang w:val="uk-UA"/>
        </w:rPr>
        <w:t>проведення заключної наради.</w:t>
      </w:r>
    </w:p>
    <w:p w14:paraId="35F181B2" w14:textId="77777777" w:rsidR="00425E3A" w:rsidRPr="00A0536F" w:rsidRDefault="00425E3A" w:rsidP="00425E3A">
      <w:pPr>
        <w:ind w:firstLine="720"/>
        <w:jc w:val="both"/>
        <w:rPr>
          <w:lang w:val="uk-UA"/>
        </w:rPr>
      </w:pPr>
      <w:r w:rsidRPr="00A0536F">
        <w:rPr>
          <w:lang w:val="uk-UA"/>
        </w:rPr>
        <w:t xml:space="preserve">Аудит здійснюється членами групи </w:t>
      </w:r>
      <w:r>
        <w:rPr>
          <w:lang w:val="uk-UA"/>
        </w:rPr>
        <w:t xml:space="preserve">з </w:t>
      </w:r>
      <w:r w:rsidRPr="00A0536F">
        <w:rPr>
          <w:lang w:val="uk-UA"/>
        </w:rPr>
        <w:t xml:space="preserve">аудиту під керівництвом її керівника. Спостерігачі (наприклад, представники органу акредитації), за попередньою домовленістю з організацією, можуть супроводжувати групу </w:t>
      </w:r>
      <w:r>
        <w:rPr>
          <w:lang w:val="uk-UA"/>
        </w:rPr>
        <w:t xml:space="preserve">з </w:t>
      </w:r>
      <w:r w:rsidRPr="00A0536F">
        <w:rPr>
          <w:lang w:val="uk-UA"/>
        </w:rPr>
        <w:t xml:space="preserve">аудиту, але вони не входять до її складу і не можуть впливати на проведення аудиту або втручатися в нього. Супроводжувальним </w:t>
      </w:r>
      <w:r w:rsidRPr="00A0536F">
        <w:rPr>
          <w:lang w:val="uk-UA"/>
        </w:rPr>
        <w:lastRenderedPageBreak/>
        <w:t xml:space="preserve">особам, призначеним організацією-заявником, слід сприяти роботі групи </w:t>
      </w:r>
      <w:r>
        <w:rPr>
          <w:lang w:val="uk-UA"/>
        </w:rPr>
        <w:t xml:space="preserve">з </w:t>
      </w:r>
      <w:r w:rsidRPr="00A0536F">
        <w:rPr>
          <w:lang w:val="uk-UA"/>
        </w:rPr>
        <w:t xml:space="preserve">аудиту і діяти за вказівками керівника групи </w:t>
      </w:r>
      <w:r>
        <w:rPr>
          <w:lang w:val="uk-UA"/>
        </w:rPr>
        <w:t xml:space="preserve">з </w:t>
      </w:r>
      <w:r w:rsidRPr="00A0536F">
        <w:rPr>
          <w:lang w:val="uk-UA"/>
        </w:rPr>
        <w:t>аудиту</w:t>
      </w:r>
    </w:p>
    <w:p w14:paraId="0D096155" w14:textId="77777777" w:rsidR="00425E3A" w:rsidRDefault="00425E3A" w:rsidP="00425E3A">
      <w:pPr>
        <w:ind w:firstLine="720"/>
        <w:jc w:val="both"/>
        <w:rPr>
          <w:lang w:val="uk-UA"/>
        </w:rPr>
      </w:pPr>
      <w:r>
        <w:rPr>
          <w:lang w:val="uk-UA"/>
        </w:rPr>
        <w:t>Керівник групи з аудиту шляхом консультацій з групою аудиту встановлює для кожного члена групи робочі завдання та відповідальність за проведення аудиту конкретних процесів, функцій, ділянок, елементів чи видів діяльності. Керівник групи з аудиту враховує потребу у незалежності та компетентності аудиторів, ефективне використання ресурсів, а також різні ролі та відповідальність аудиторів, аудиторів-стажистів і технічних експертів.</w:t>
      </w:r>
    </w:p>
    <w:p w14:paraId="3BE7C149" w14:textId="77777777" w:rsidR="00425E3A" w:rsidRDefault="00425E3A" w:rsidP="00425E3A">
      <w:pPr>
        <w:ind w:firstLine="720"/>
        <w:jc w:val="both"/>
        <w:rPr>
          <w:lang w:val="uk-UA"/>
        </w:rPr>
      </w:pPr>
      <w:r>
        <w:rPr>
          <w:lang w:val="uk-UA"/>
        </w:rPr>
        <w:t>Супроводжувальні особи і спостерігачі можуть супроводжувати групу аудиту, але вони не входять до її складу. Вони не повинні впливати на проведення аудиту або втручатися в нього.</w:t>
      </w:r>
    </w:p>
    <w:p w14:paraId="44EEEB54" w14:textId="77777777" w:rsidR="00425E3A" w:rsidRDefault="00425E3A" w:rsidP="00425E3A">
      <w:pPr>
        <w:ind w:firstLine="720"/>
        <w:jc w:val="both"/>
        <w:rPr>
          <w:lang w:val="uk-UA"/>
        </w:rPr>
      </w:pPr>
      <w:r>
        <w:rPr>
          <w:lang w:val="uk-UA"/>
        </w:rPr>
        <w:t>Супроводжувальні особи можуть бути відповідальними за:</w:t>
      </w:r>
    </w:p>
    <w:p w14:paraId="1CC6DF3E" w14:textId="77777777" w:rsidR="00425E3A" w:rsidRDefault="00425E3A" w:rsidP="00425E3A">
      <w:pPr>
        <w:numPr>
          <w:ilvl w:val="0"/>
          <w:numId w:val="7"/>
        </w:numPr>
        <w:tabs>
          <w:tab w:val="left" w:pos="993"/>
        </w:tabs>
        <w:ind w:left="0" w:firstLine="720"/>
        <w:jc w:val="both"/>
        <w:rPr>
          <w:lang w:val="uk-UA"/>
        </w:rPr>
      </w:pPr>
      <w:r>
        <w:rPr>
          <w:lang w:val="uk-UA"/>
        </w:rPr>
        <w:t>встановлення контактів і часу для опитування;</w:t>
      </w:r>
    </w:p>
    <w:p w14:paraId="146F0C51" w14:textId="77777777" w:rsidR="00425E3A" w:rsidRDefault="00425E3A" w:rsidP="00425E3A">
      <w:pPr>
        <w:numPr>
          <w:ilvl w:val="0"/>
          <w:numId w:val="7"/>
        </w:numPr>
        <w:tabs>
          <w:tab w:val="left" w:pos="993"/>
        </w:tabs>
        <w:ind w:left="0" w:firstLine="720"/>
        <w:jc w:val="both"/>
        <w:rPr>
          <w:lang w:val="uk-UA"/>
        </w:rPr>
      </w:pPr>
      <w:r>
        <w:rPr>
          <w:lang w:val="uk-UA"/>
        </w:rPr>
        <w:t>підготування відвідування конкретних місць організації або організації в цілому;</w:t>
      </w:r>
    </w:p>
    <w:p w14:paraId="03383B26" w14:textId="77777777" w:rsidR="00425E3A" w:rsidRDefault="00425E3A" w:rsidP="00425E3A">
      <w:pPr>
        <w:numPr>
          <w:ilvl w:val="0"/>
          <w:numId w:val="7"/>
        </w:numPr>
        <w:tabs>
          <w:tab w:val="left" w:pos="993"/>
        </w:tabs>
        <w:ind w:left="0" w:firstLine="720"/>
        <w:jc w:val="both"/>
        <w:rPr>
          <w:lang w:val="uk-UA"/>
        </w:rPr>
      </w:pPr>
      <w:r>
        <w:rPr>
          <w:lang w:val="uk-UA"/>
        </w:rPr>
        <w:t>ознайомлення членів групи аудиту з правилами охорони праці та особистої безпеки і їх дотримання;</w:t>
      </w:r>
    </w:p>
    <w:p w14:paraId="1F41CB5E" w14:textId="77777777" w:rsidR="00425E3A" w:rsidRDefault="00425E3A" w:rsidP="00425E3A">
      <w:pPr>
        <w:numPr>
          <w:ilvl w:val="0"/>
          <w:numId w:val="7"/>
        </w:numPr>
        <w:tabs>
          <w:tab w:val="left" w:pos="993"/>
        </w:tabs>
        <w:ind w:left="0" w:firstLine="720"/>
        <w:jc w:val="both"/>
        <w:rPr>
          <w:lang w:val="uk-UA"/>
        </w:rPr>
      </w:pPr>
      <w:r>
        <w:rPr>
          <w:lang w:val="uk-UA"/>
        </w:rPr>
        <w:t>засвідчення результатів аудиту від імені об'єкта аудиту;</w:t>
      </w:r>
    </w:p>
    <w:p w14:paraId="3A238F39" w14:textId="77777777" w:rsidR="00425E3A" w:rsidRDefault="00425E3A" w:rsidP="00425E3A">
      <w:pPr>
        <w:numPr>
          <w:ilvl w:val="0"/>
          <w:numId w:val="7"/>
        </w:numPr>
        <w:tabs>
          <w:tab w:val="left" w:pos="993"/>
        </w:tabs>
        <w:ind w:left="0" w:firstLine="720"/>
        <w:jc w:val="both"/>
        <w:rPr>
          <w:lang w:val="uk-UA"/>
        </w:rPr>
      </w:pPr>
      <w:r>
        <w:rPr>
          <w:lang w:val="uk-UA"/>
        </w:rPr>
        <w:t>надання пояснень чи допомоги у збиранні інформації.</w:t>
      </w:r>
    </w:p>
    <w:p w14:paraId="013A3F6C" w14:textId="77777777" w:rsidR="00425E3A" w:rsidRDefault="00425E3A" w:rsidP="00425E3A">
      <w:pPr>
        <w:ind w:firstLine="720"/>
        <w:jc w:val="both"/>
        <w:rPr>
          <w:lang w:val="uk-UA"/>
        </w:rPr>
      </w:pPr>
      <w:r>
        <w:rPr>
          <w:lang w:val="uk-UA"/>
        </w:rPr>
        <w:t>Для забезпечення досягнення цілей аудиту робочі завдання можуть бути змінені під час аудиту.</w:t>
      </w:r>
    </w:p>
    <w:p w14:paraId="329FD12D" w14:textId="77777777" w:rsidR="00425E3A" w:rsidRPr="00F15D6F" w:rsidRDefault="00425E3A" w:rsidP="00425E3A">
      <w:pPr>
        <w:ind w:firstLine="720"/>
        <w:jc w:val="both"/>
        <w:rPr>
          <w:lang w:val="uk-UA"/>
        </w:rPr>
      </w:pPr>
      <w:r w:rsidRPr="00F15D6F">
        <w:rPr>
          <w:lang w:val="uk-UA"/>
        </w:rPr>
        <w:t xml:space="preserve">У випадках, коли будь-яка частина аудиту проводиться за допомогою електронного устаткування або ділянка, аудит якої необхідно провести є віртуальною, </w:t>
      </w:r>
      <w:r>
        <w:rPr>
          <w:lang w:val="uk-UA"/>
        </w:rPr>
        <w:t xml:space="preserve">ТОВ „ЦПВ „УКРСЕРТИФІКАЦІЯ” </w:t>
      </w:r>
      <w:r w:rsidRPr="00F15D6F">
        <w:rPr>
          <w:lang w:val="uk-UA"/>
        </w:rPr>
        <w:t>забезпеч</w:t>
      </w:r>
      <w:r>
        <w:rPr>
          <w:lang w:val="uk-UA"/>
        </w:rPr>
        <w:t>ує</w:t>
      </w:r>
      <w:r w:rsidRPr="00F15D6F">
        <w:rPr>
          <w:lang w:val="uk-UA"/>
        </w:rPr>
        <w:t xml:space="preserve"> проведення таких заходів персоналом із відповідною компетентністю. Докази, отримані під час такого аудиту повинні бути достатніми щоб дозволити аудитору прийняти обґрунтоване рішення щодо відповідності вимогам, що перевіряються.</w:t>
      </w:r>
    </w:p>
    <w:p w14:paraId="38287501" w14:textId="77777777" w:rsidR="00425E3A" w:rsidRDefault="00425E3A" w:rsidP="00425E3A">
      <w:pPr>
        <w:pStyle w:val="2"/>
        <w:numPr>
          <w:ilvl w:val="0"/>
          <w:numId w:val="0"/>
        </w:numPr>
        <w:spacing w:before="60" w:after="60"/>
        <w:ind w:left="720"/>
        <w:jc w:val="left"/>
        <w:rPr>
          <w:b/>
          <w:bCs/>
        </w:rPr>
      </w:pPr>
      <w:bookmarkStart w:id="12" w:name="_Toc431915721"/>
      <w:r>
        <w:rPr>
          <w:b/>
          <w:bCs/>
        </w:rPr>
        <w:t>7.4.2.2 Здійснення аудиторської діяльності на місцях</w:t>
      </w:r>
      <w:bookmarkEnd w:id="12"/>
    </w:p>
    <w:p w14:paraId="031D7B8D" w14:textId="77777777" w:rsidR="00425E3A" w:rsidRDefault="00425E3A" w:rsidP="00425E3A">
      <w:pPr>
        <w:ind w:firstLine="720"/>
        <w:jc w:val="both"/>
        <w:rPr>
          <w:lang w:val="uk-UA"/>
        </w:rPr>
      </w:pPr>
      <w:r>
        <w:rPr>
          <w:lang w:val="uk-UA"/>
        </w:rPr>
        <w:t>Керівник групи з аудиту за участю керівництва об'єкта аудиту та, за необхідності, відповідальних за діяльність чи процеси, які підлягають аудиту, проводить попередню нараду (</w:t>
      </w:r>
      <w:r w:rsidRPr="00155A3B">
        <w:rPr>
          <w:lang w:val="uk-UA"/>
        </w:rPr>
        <w:t>Ф-0</w:t>
      </w:r>
      <w:r>
        <w:rPr>
          <w:lang w:val="uk-UA"/>
        </w:rPr>
        <w:t>4-П.СУЯ 9.0</w:t>
      </w:r>
      <w:r w:rsidRPr="00155A3B">
        <w:rPr>
          <w:lang w:val="uk-UA"/>
        </w:rPr>
        <w:t>-01</w:t>
      </w:r>
      <w:r>
        <w:rPr>
          <w:lang w:val="uk-UA"/>
        </w:rPr>
        <w:t>), метою якої є:</w:t>
      </w:r>
    </w:p>
    <w:p w14:paraId="1D19734B" w14:textId="77777777" w:rsidR="00425E3A" w:rsidRDefault="00425E3A" w:rsidP="00425E3A">
      <w:pPr>
        <w:numPr>
          <w:ilvl w:val="0"/>
          <w:numId w:val="8"/>
        </w:numPr>
        <w:tabs>
          <w:tab w:val="left" w:pos="993"/>
        </w:tabs>
        <w:ind w:left="0" w:firstLine="720"/>
        <w:jc w:val="both"/>
        <w:rPr>
          <w:lang w:val="uk-UA"/>
        </w:rPr>
      </w:pPr>
      <w:r>
        <w:rPr>
          <w:lang w:val="uk-UA"/>
        </w:rPr>
        <w:t>підтвердження плану аудиту;</w:t>
      </w:r>
    </w:p>
    <w:p w14:paraId="7468B805" w14:textId="77777777" w:rsidR="00425E3A" w:rsidRDefault="00425E3A" w:rsidP="00425E3A">
      <w:pPr>
        <w:numPr>
          <w:ilvl w:val="0"/>
          <w:numId w:val="8"/>
        </w:numPr>
        <w:tabs>
          <w:tab w:val="left" w:pos="993"/>
        </w:tabs>
        <w:ind w:left="0" w:firstLine="720"/>
        <w:jc w:val="both"/>
        <w:rPr>
          <w:lang w:val="uk-UA"/>
        </w:rPr>
      </w:pPr>
      <w:r>
        <w:rPr>
          <w:lang w:val="uk-UA"/>
        </w:rPr>
        <w:t>подання стислого опису того, як буде проведено аудит;</w:t>
      </w:r>
    </w:p>
    <w:p w14:paraId="70689C5D" w14:textId="77777777" w:rsidR="00425E3A" w:rsidRDefault="00425E3A" w:rsidP="00425E3A">
      <w:pPr>
        <w:numPr>
          <w:ilvl w:val="0"/>
          <w:numId w:val="8"/>
        </w:numPr>
        <w:tabs>
          <w:tab w:val="left" w:pos="993"/>
        </w:tabs>
        <w:ind w:left="0" w:firstLine="720"/>
        <w:jc w:val="both"/>
        <w:rPr>
          <w:lang w:val="uk-UA"/>
        </w:rPr>
      </w:pPr>
      <w:r>
        <w:rPr>
          <w:lang w:val="uk-UA"/>
        </w:rPr>
        <w:t>підтвердження способів обміну інформацією;</w:t>
      </w:r>
    </w:p>
    <w:p w14:paraId="7843820F" w14:textId="77777777" w:rsidR="00425E3A" w:rsidRDefault="00425E3A" w:rsidP="00425E3A">
      <w:pPr>
        <w:numPr>
          <w:ilvl w:val="0"/>
          <w:numId w:val="8"/>
        </w:numPr>
        <w:tabs>
          <w:tab w:val="left" w:pos="993"/>
        </w:tabs>
        <w:ind w:left="0" w:firstLine="720"/>
        <w:jc w:val="both"/>
        <w:rPr>
          <w:lang w:val="uk-UA"/>
        </w:rPr>
      </w:pPr>
      <w:r>
        <w:rPr>
          <w:lang w:val="uk-UA"/>
        </w:rPr>
        <w:t>надання можливості персоналу об'єкта аудиту задати запитання.</w:t>
      </w:r>
    </w:p>
    <w:p w14:paraId="50E17767" w14:textId="77777777" w:rsidR="00425E3A" w:rsidRDefault="00425E3A" w:rsidP="00425E3A">
      <w:pPr>
        <w:tabs>
          <w:tab w:val="left" w:pos="900"/>
        </w:tabs>
        <w:ind w:firstLine="720"/>
        <w:jc w:val="both"/>
        <w:rPr>
          <w:lang w:val="uk-UA"/>
        </w:rPr>
      </w:pPr>
      <w:r>
        <w:rPr>
          <w:lang w:val="uk-UA"/>
        </w:rPr>
        <w:t>На попередній нараді розглядаються такі питання:</w:t>
      </w:r>
    </w:p>
    <w:p w14:paraId="74AE914B" w14:textId="77777777" w:rsidR="00425E3A" w:rsidRDefault="00425E3A" w:rsidP="00425E3A">
      <w:pPr>
        <w:numPr>
          <w:ilvl w:val="0"/>
          <w:numId w:val="11"/>
        </w:numPr>
        <w:tabs>
          <w:tab w:val="left" w:pos="993"/>
        </w:tabs>
        <w:ind w:left="0" w:firstLine="720"/>
        <w:jc w:val="both"/>
        <w:rPr>
          <w:lang w:val="uk-UA"/>
        </w:rPr>
      </w:pPr>
      <w:r>
        <w:rPr>
          <w:lang w:val="uk-UA"/>
        </w:rPr>
        <w:t>представлення учасників з окресленням їх ролей;</w:t>
      </w:r>
    </w:p>
    <w:p w14:paraId="6808D325" w14:textId="77777777" w:rsidR="00425E3A" w:rsidRDefault="00425E3A" w:rsidP="00425E3A">
      <w:pPr>
        <w:numPr>
          <w:ilvl w:val="0"/>
          <w:numId w:val="11"/>
        </w:numPr>
        <w:tabs>
          <w:tab w:val="left" w:pos="993"/>
        </w:tabs>
        <w:ind w:left="0" w:firstLine="720"/>
        <w:jc w:val="both"/>
        <w:rPr>
          <w:lang w:val="uk-UA"/>
        </w:rPr>
      </w:pPr>
      <w:r>
        <w:rPr>
          <w:lang w:val="uk-UA"/>
        </w:rPr>
        <w:t>підтвердження цілей, сфери та критеріїв аудиту;</w:t>
      </w:r>
    </w:p>
    <w:p w14:paraId="359917AC" w14:textId="77777777" w:rsidR="00425E3A" w:rsidRDefault="00425E3A" w:rsidP="00425E3A">
      <w:pPr>
        <w:numPr>
          <w:ilvl w:val="0"/>
          <w:numId w:val="11"/>
        </w:numPr>
        <w:tabs>
          <w:tab w:val="left" w:pos="993"/>
        </w:tabs>
        <w:ind w:left="0" w:firstLine="720"/>
        <w:jc w:val="both"/>
        <w:rPr>
          <w:lang w:val="uk-UA"/>
        </w:rPr>
      </w:pPr>
      <w:r>
        <w:rPr>
          <w:lang w:val="uk-UA"/>
        </w:rPr>
        <w:t>підтвердження графіка проведення аудиту, дати та години заключної наради, проміжних нарад (в разі необхідності), будь-яких змін;</w:t>
      </w:r>
    </w:p>
    <w:p w14:paraId="4D2DE42C" w14:textId="77777777" w:rsidR="00425E3A" w:rsidRDefault="00425E3A" w:rsidP="00425E3A">
      <w:pPr>
        <w:numPr>
          <w:ilvl w:val="0"/>
          <w:numId w:val="11"/>
        </w:numPr>
        <w:tabs>
          <w:tab w:val="left" w:pos="993"/>
        </w:tabs>
        <w:ind w:left="0" w:firstLine="720"/>
        <w:jc w:val="both"/>
        <w:rPr>
          <w:lang w:val="uk-UA"/>
        </w:rPr>
      </w:pPr>
      <w:r>
        <w:rPr>
          <w:lang w:val="uk-UA"/>
        </w:rPr>
        <w:t>методи і методики, які використовуватимуть під час проведення аудиту, а також доведення до відома об'єкта аудиту, що доказ аудиту базуватиметься лише на частині наявної інформації і тому для аудита є характерним елементом невизначеності;</w:t>
      </w:r>
    </w:p>
    <w:p w14:paraId="749738C8" w14:textId="77777777" w:rsidR="00425E3A" w:rsidRDefault="00425E3A" w:rsidP="00425E3A">
      <w:pPr>
        <w:numPr>
          <w:ilvl w:val="0"/>
          <w:numId w:val="11"/>
        </w:numPr>
        <w:tabs>
          <w:tab w:val="left" w:pos="993"/>
        </w:tabs>
        <w:ind w:left="0" w:firstLine="720"/>
        <w:jc w:val="both"/>
        <w:rPr>
          <w:lang w:val="uk-UA"/>
        </w:rPr>
      </w:pPr>
      <w:r>
        <w:rPr>
          <w:lang w:val="uk-UA"/>
        </w:rPr>
        <w:t>підтвердження офіційних способів обміну інформацією між групою з аудиту і об’єктом аудиту;</w:t>
      </w:r>
    </w:p>
    <w:p w14:paraId="686A57D3" w14:textId="77777777" w:rsidR="00425E3A" w:rsidRDefault="00425E3A" w:rsidP="00425E3A">
      <w:pPr>
        <w:numPr>
          <w:ilvl w:val="0"/>
          <w:numId w:val="11"/>
        </w:numPr>
        <w:tabs>
          <w:tab w:val="left" w:pos="993"/>
        </w:tabs>
        <w:ind w:left="0" w:firstLine="720"/>
        <w:jc w:val="both"/>
        <w:rPr>
          <w:lang w:val="uk-UA"/>
        </w:rPr>
      </w:pPr>
      <w:r>
        <w:rPr>
          <w:lang w:val="uk-UA"/>
        </w:rPr>
        <w:t>підтвердження вибору мови, яку використовуватимуть під час аудиту;</w:t>
      </w:r>
    </w:p>
    <w:p w14:paraId="52B82D91" w14:textId="77777777" w:rsidR="00425E3A" w:rsidRDefault="00425E3A" w:rsidP="00425E3A">
      <w:pPr>
        <w:numPr>
          <w:ilvl w:val="0"/>
          <w:numId w:val="11"/>
        </w:numPr>
        <w:tabs>
          <w:tab w:val="left" w:pos="993"/>
        </w:tabs>
        <w:ind w:left="0" w:firstLine="720"/>
        <w:jc w:val="both"/>
        <w:rPr>
          <w:lang w:val="uk-UA"/>
        </w:rPr>
      </w:pPr>
      <w:r>
        <w:rPr>
          <w:lang w:val="uk-UA"/>
        </w:rPr>
        <w:t>підтвердження того, що під час аудиту об'єкт аудиту отримуватиме всю інформацію про хід виконання аудиту;</w:t>
      </w:r>
    </w:p>
    <w:p w14:paraId="7EB8ED70" w14:textId="77777777" w:rsidR="00425E3A" w:rsidRDefault="00425E3A" w:rsidP="00425E3A">
      <w:pPr>
        <w:numPr>
          <w:ilvl w:val="0"/>
          <w:numId w:val="11"/>
        </w:numPr>
        <w:tabs>
          <w:tab w:val="left" w:pos="993"/>
        </w:tabs>
        <w:ind w:left="0" w:firstLine="720"/>
        <w:jc w:val="both"/>
        <w:rPr>
          <w:lang w:val="uk-UA"/>
        </w:rPr>
      </w:pPr>
      <w:r>
        <w:rPr>
          <w:lang w:val="uk-UA"/>
        </w:rPr>
        <w:t>підтвердження наявності ресурсів і забезпеченості умовами роботи необхідних групі з  аудиту;</w:t>
      </w:r>
    </w:p>
    <w:p w14:paraId="1779D2C2" w14:textId="77777777" w:rsidR="00425E3A" w:rsidRDefault="00425E3A" w:rsidP="00425E3A">
      <w:pPr>
        <w:numPr>
          <w:ilvl w:val="0"/>
          <w:numId w:val="11"/>
        </w:numPr>
        <w:tabs>
          <w:tab w:val="left" w:pos="993"/>
        </w:tabs>
        <w:ind w:left="0" w:firstLine="720"/>
        <w:jc w:val="both"/>
        <w:rPr>
          <w:lang w:val="uk-UA"/>
        </w:rPr>
      </w:pPr>
      <w:r>
        <w:rPr>
          <w:lang w:val="uk-UA"/>
        </w:rPr>
        <w:t>підтвердження того, що є предметом конфіденційності;</w:t>
      </w:r>
    </w:p>
    <w:p w14:paraId="379713B3" w14:textId="77777777" w:rsidR="00425E3A" w:rsidRDefault="00425E3A" w:rsidP="00425E3A">
      <w:pPr>
        <w:numPr>
          <w:ilvl w:val="0"/>
          <w:numId w:val="11"/>
        </w:numPr>
        <w:tabs>
          <w:tab w:val="left" w:pos="993"/>
        </w:tabs>
        <w:ind w:left="0" w:firstLine="720"/>
        <w:jc w:val="both"/>
        <w:rPr>
          <w:lang w:val="uk-UA"/>
        </w:rPr>
      </w:pPr>
      <w:r>
        <w:rPr>
          <w:lang w:val="uk-UA"/>
        </w:rPr>
        <w:t>підтвердження відповідних дій, пов'язаних з охороною праці, аварійними ситуаціями та особистою безпекою для групи з аудиту;</w:t>
      </w:r>
    </w:p>
    <w:p w14:paraId="39DB8ED9" w14:textId="77777777" w:rsidR="00425E3A" w:rsidRDefault="00425E3A" w:rsidP="00425E3A">
      <w:pPr>
        <w:numPr>
          <w:ilvl w:val="0"/>
          <w:numId w:val="11"/>
        </w:numPr>
        <w:tabs>
          <w:tab w:val="left" w:pos="993"/>
        </w:tabs>
        <w:ind w:left="0" w:firstLine="720"/>
        <w:jc w:val="both"/>
        <w:rPr>
          <w:lang w:val="uk-UA"/>
        </w:rPr>
      </w:pPr>
      <w:r>
        <w:rPr>
          <w:lang w:val="uk-UA"/>
        </w:rPr>
        <w:lastRenderedPageBreak/>
        <w:t>підтвердження наявності, ролей та особистостей будь-яких супроводжувальних осіб;</w:t>
      </w:r>
    </w:p>
    <w:p w14:paraId="3703E5FC" w14:textId="77777777" w:rsidR="00425E3A" w:rsidRDefault="00425E3A" w:rsidP="00425E3A">
      <w:pPr>
        <w:numPr>
          <w:ilvl w:val="0"/>
          <w:numId w:val="11"/>
        </w:numPr>
        <w:tabs>
          <w:tab w:val="left" w:pos="993"/>
        </w:tabs>
        <w:ind w:left="0" w:firstLine="720"/>
        <w:jc w:val="both"/>
        <w:rPr>
          <w:lang w:val="uk-UA"/>
        </w:rPr>
      </w:pPr>
      <w:r>
        <w:rPr>
          <w:lang w:val="uk-UA"/>
        </w:rPr>
        <w:t>метод звітування, включаючи градацію невідповідностей;</w:t>
      </w:r>
    </w:p>
    <w:p w14:paraId="2B9AD581" w14:textId="77777777" w:rsidR="00425E3A" w:rsidRDefault="00425E3A" w:rsidP="00425E3A">
      <w:pPr>
        <w:numPr>
          <w:ilvl w:val="0"/>
          <w:numId w:val="11"/>
        </w:numPr>
        <w:tabs>
          <w:tab w:val="left" w:pos="993"/>
        </w:tabs>
        <w:ind w:left="0" w:firstLine="720"/>
        <w:jc w:val="both"/>
        <w:rPr>
          <w:lang w:val="uk-UA"/>
        </w:rPr>
      </w:pPr>
      <w:r>
        <w:rPr>
          <w:lang w:val="uk-UA"/>
        </w:rPr>
        <w:t>інформацію про умови, за яких аудит може бути припинений;</w:t>
      </w:r>
    </w:p>
    <w:p w14:paraId="6DFD9159" w14:textId="77777777" w:rsidR="00425E3A" w:rsidRDefault="00425E3A" w:rsidP="00425E3A">
      <w:pPr>
        <w:numPr>
          <w:ilvl w:val="0"/>
          <w:numId w:val="11"/>
        </w:numPr>
        <w:tabs>
          <w:tab w:val="left" w:pos="993"/>
        </w:tabs>
        <w:ind w:left="0" w:firstLine="709"/>
        <w:jc w:val="both"/>
        <w:rPr>
          <w:lang w:val="uk-UA"/>
        </w:rPr>
      </w:pPr>
      <w:r>
        <w:rPr>
          <w:lang w:val="uk-UA"/>
        </w:rPr>
        <w:t>інформацію про порядок подання апеляцій стосовно проведення аудиту чи його висновків.</w:t>
      </w:r>
    </w:p>
    <w:p w14:paraId="33BDFB38" w14:textId="77777777" w:rsidR="00425E3A" w:rsidRPr="00F15D6F" w:rsidRDefault="00425E3A" w:rsidP="00425E3A">
      <w:pPr>
        <w:pStyle w:val="23"/>
        <w:tabs>
          <w:tab w:val="left" w:pos="1134"/>
        </w:tabs>
        <w:spacing w:after="0" w:line="240" w:lineRule="auto"/>
        <w:ind w:left="0" w:firstLine="709"/>
        <w:jc w:val="both"/>
        <w:rPr>
          <w:lang w:val="uk-UA"/>
        </w:rPr>
      </w:pPr>
      <w:r>
        <w:rPr>
          <w:lang w:val="uk-UA"/>
        </w:rPr>
        <w:t xml:space="preserve">- </w:t>
      </w:r>
      <w:r w:rsidRPr="00F15D6F">
        <w:rPr>
          <w:lang w:val="uk-UA"/>
        </w:rPr>
        <w:t xml:space="preserve">підтвердження того, що керівник групи з аудиту та група з аудиту, яка представляє </w:t>
      </w:r>
      <w:r>
        <w:rPr>
          <w:lang w:val="uk-UA"/>
        </w:rPr>
        <w:t>ТОВ „ЦПВ „УКРСЕРТИФІКАЦІЯ”</w:t>
      </w:r>
      <w:r w:rsidRPr="00F15D6F">
        <w:rPr>
          <w:lang w:val="uk-UA"/>
        </w:rPr>
        <w:t>, несе відповідальність за аудит і буде контролювати виконання плану аудиту, охоплюючи діяльність з аудиту та записи аудиту;</w:t>
      </w:r>
    </w:p>
    <w:p w14:paraId="1A5B5ECD" w14:textId="77777777" w:rsidR="00425E3A" w:rsidRPr="00F15D6F" w:rsidRDefault="00425E3A" w:rsidP="00425E3A">
      <w:pPr>
        <w:pStyle w:val="23"/>
        <w:tabs>
          <w:tab w:val="left" w:pos="1134"/>
        </w:tabs>
        <w:spacing w:after="0" w:line="240" w:lineRule="auto"/>
        <w:ind w:left="0" w:firstLine="709"/>
        <w:jc w:val="both"/>
        <w:rPr>
          <w:lang w:val="uk-UA"/>
        </w:rPr>
      </w:pPr>
      <w:r w:rsidRPr="00F15D6F">
        <w:rPr>
          <w:lang w:val="uk-UA"/>
        </w:rPr>
        <w:t xml:space="preserve">- підтвердження статусу даних попереднього аналізування або аудиту, за наявності; </w:t>
      </w:r>
    </w:p>
    <w:p w14:paraId="3E508E94" w14:textId="77777777" w:rsidR="00425E3A" w:rsidRPr="00F15D6F" w:rsidRDefault="00425E3A" w:rsidP="00425E3A">
      <w:pPr>
        <w:pStyle w:val="23"/>
        <w:tabs>
          <w:tab w:val="left" w:pos="1134"/>
        </w:tabs>
        <w:spacing w:after="0" w:line="240" w:lineRule="auto"/>
        <w:ind w:left="0" w:firstLine="709"/>
        <w:jc w:val="both"/>
        <w:rPr>
          <w:lang w:val="uk-UA"/>
        </w:rPr>
      </w:pPr>
      <w:r w:rsidRPr="00F15D6F">
        <w:rPr>
          <w:lang w:val="uk-UA"/>
        </w:rPr>
        <w:t xml:space="preserve">- методи та процедури, які будуть використовуватись для проведення аудиту на основі вибірки; </w:t>
      </w:r>
    </w:p>
    <w:p w14:paraId="337A8EC5" w14:textId="77777777" w:rsidR="00425E3A" w:rsidRPr="00F15D6F" w:rsidRDefault="00425E3A" w:rsidP="00425E3A">
      <w:pPr>
        <w:pStyle w:val="23"/>
        <w:tabs>
          <w:tab w:val="left" w:pos="1134"/>
        </w:tabs>
        <w:spacing w:after="0" w:line="240" w:lineRule="auto"/>
        <w:ind w:left="0" w:firstLine="709"/>
        <w:jc w:val="both"/>
        <w:rPr>
          <w:lang w:val="uk-UA"/>
        </w:rPr>
      </w:pPr>
      <w:r w:rsidRPr="00F15D6F">
        <w:rPr>
          <w:lang w:val="uk-UA"/>
        </w:rPr>
        <w:t xml:space="preserve">- підтвердження того, що під час аудиту, клієнт буде отримувати інформацію про хід аудиту та будь-які проблемні питання; </w:t>
      </w:r>
    </w:p>
    <w:p w14:paraId="7FC3EE95" w14:textId="77777777" w:rsidR="00425E3A" w:rsidRPr="00F15D6F" w:rsidRDefault="00425E3A" w:rsidP="00425E3A">
      <w:pPr>
        <w:pStyle w:val="23"/>
        <w:tabs>
          <w:tab w:val="left" w:pos="1134"/>
        </w:tabs>
        <w:spacing w:after="0" w:line="240" w:lineRule="auto"/>
        <w:jc w:val="both"/>
        <w:rPr>
          <w:lang w:val="uk-UA"/>
        </w:rPr>
      </w:pPr>
      <w:r w:rsidRPr="00F15D6F">
        <w:rPr>
          <w:lang w:val="uk-UA"/>
        </w:rPr>
        <w:t xml:space="preserve">       - можливість для клієнта задавати питання</w:t>
      </w:r>
    </w:p>
    <w:p w14:paraId="1AA4D439" w14:textId="77777777" w:rsidR="00425E3A" w:rsidRPr="00F15D6F" w:rsidRDefault="00425E3A" w:rsidP="00425E3A">
      <w:pPr>
        <w:pStyle w:val="23"/>
        <w:tabs>
          <w:tab w:val="left" w:pos="1134"/>
        </w:tabs>
        <w:spacing w:after="0" w:line="240" w:lineRule="auto"/>
        <w:ind w:left="0" w:firstLine="709"/>
        <w:jc w:val="both"/>
        <w:rPr>
          <w:lang w:val="uk-UA"/>
        </w:rPr>
      </w:pPr>
      <w:r w:rsidRPr="00F15D6F">
        <w:rPr>
          <w:lang w:val="uk-UA"/>
        </w:rPr>
        <w:t xml:space="preserve">Під час </w:t>
      </w:r>
      <w:r w:rsidRPr="00D108EB">
        <w:rPr>
          <w:lang w:val="uk-UA"/>
        </w:rPr>
        <w:t>аудиту</w:t>
      </w:r>
      <w:r w:rsidRPr="00F15D6F">
        <w:rPr>
          <w:lang w:val="uk-UA"/>
        </w:rPr>
        <w:t xml:space="preserve"> члени групи з аудиту збирають інформацію про СУ відповідно до цілей аудиту, сфери та критеріїв аудиту. Методи збирання інформації охоплюють:</w:t>
      </w:r>
    </w:p>
    <w:p w14:paraId="406E5F8E" w14:textId="77777777" w:rsidR="00425E3A" w:rsidRPr="00F15D6F" w:rsidRDefault="00425E3A" w:rsidP="00425E3A">
      <w:pPr>
        <w:numPr>
          <w:ilvl w:val="0"/>
          <w:numId w:val="14"/>
        </w:numPr>
        <w:tabs>
          <w:tab w:val="clear" w:pos="644"/>
          <w:tab w:val="left" w:pos="-1843"/>
          <w:tab w:val="num" w:pos="851"/>
          <w:tab w:val="left" w:pos="1134"/>
        </w:tabs>
        <w:ind w:firstLine="709"/>
        <w:jc w:val="both"/>
        <w:rPr>
          <w:lang w:val="uk-UA"/>
        </w:rPr>
      </w:pPr>
      <w:r w:rsidRPr="00F15D6F">
        <w:rPr>
          <w:lang w:val="uk-UA"/>
        </w:rPr>
        <w:t>опитування персоналу;</w:t>
      </w:r>
    </w:p>
    <w:p w14:paraId="6554A40C" w14:textId="77777777" w:rsidR="00425E3A" w:rsidRPr="00F15D6F" w:rsidRDefault="00425E3A" w:rsidP="00425E3A">
      <w:pPr>
        <w:numPr>
          <w:ilvl w:val="0"/>
          <w:numId w:val="14"/>
        </w:numPr>
        <w:tabs>
          <w:tab w:val="clear" w:pos="644"/>
          <w:tab w:val="left" w:pos="-1843"/>
          <w:tab w:val="num" w:pos="851"/>
          <w:tab w:val="left" w:pos="1134"/>
        </w:tabs>
        <w:ind w:firstLine="709"/>
        <w:jc w:val="both"/>
        <w:rPr>
          <w:lang w:val="uk-UA"/>
        </w:rPr>
      </w:pPr>
      <w:r w:rsidRPr="00F15D6F">
        <w:rPr>
          <w:lang w:val="uk-UA"/>
        </w:rPr>
        <w:t>спостереження за діяльністю, виробничим середовищем та умовами;</w:t>
      </w:r>
    </w:p>
    <w:p w14:paraId="7B265BEA" w14:textId="77777777" w:rsidR="00425E3A" w:rsidRPr="00F15D6F" w:rsidRDefault="00425E3A" w:rsidP="00425E3A">
      <w:pPr>
        <w:numPr>
          <w:ilvl w:val="0"/>
          <w:numId w:val="14"/>
        </w:numPr>
        <w:tabs>
          <w:tab w:val="clear" w:pos="644"/>
          <w:tab w:val="left" w:pos="-1843"/>
          <w:tab w:val="num" w:pos="851"/>
          <w:tab w:val="left" w:pos="1134"/>
        </w:tabs>
        <w:ind w:firstLine="709"/>
        <w:jc w:val="both"/>
        <w:rPr>
          <w:lang w:val="uk-UA"/>
        </w:rPr>
      </w:pPr>
      <w:r w:rsidRPr="00F15D6F">
        <w:rPr>
          <w:lang w:val="uk-UA"/>
        </w:rPr>
        <w:t>аналізування документів.</w:t>
      </w:r>
      <w:r w:rsidRPr="00F15D6F">
        <w:rPr>
          <w:b/>
          <w:sz w:val="20"/>
          <w:szCs w:val="20"/>
          <w:lang w:val="uk-UA" w:eastAsia="uk-UA"/>
        </w:rPr>
        <w:t xml:space="preserve"> </w:t>
      </w:r>
    </w:p>
    <w:p w14:paraId="09A10E02" w14:textId="77777777" w:rsidR="00425E3A" w:rsidRDefault="00425E3A" w:rsidP="00425E3A">
      <w:pPr>
        <w:ind w:firstLine="720"/>
        <w:jc w:val="both"/>
        <w:rPr>
          <w:lang w:val="uk-UA"/>
        </w:rPr>
      </w:pPr>
      <w:r w:rsidRPr="00F15D6F">
        <w:rPr>
          <w:lang w:val="uk-UA"/>
        </w:rPr>
        <w:t>Вибрані джерела інформації</w:t>
      </w:r>
      <w:r>
        <w:rPr>
          <w:lang w:val="uk-UA"/>
        </w:rPr>
        <w:t xml:space="preserve"> можуть різнитися залежно від сфери та складності аудиту і можуть містити:</w:t>
      </w:r>
    </w:p>
    <w:p w14:paraId="02A308B8" w14:textId="77777777" w:rsidR="00425E3A" w:rsidRDefault="00425E3A" w:rsidP="00425E3A">
      <w:pPr>
        <w:numPr>
          <w:ilvl w:val="0"/>
          <w:numId w:val="2"/>
        </w:numPr>
        <w:tabs>
          <w:tab w:val="left" w:pos="993"/>
        </w:tabs>
        <w:ind w:left="0" w:firstLine="720"/>
        <w:jc w:val="both"/>
        <w:rPr>
          <w:lang w:val="uk-UA"/>
        </w:rPr>
      </w:pPr>
      <w:r>
        <w:rPr>
          <w:lang w:val="uk-UA"/>
        </w:rPr>
        <w:t>опитування працівників та інших осіб;</w:t>
      </w:r>
    </w:p>
    <w:p w14:paraId="439231D7" w14:textId="77777777" w:rsidR="00425E3A" w:rsidRDefault="00425E3A" w:rsidP="00425E3A">
      <w:pPr>
        <w:numPr>
          <w:ilvl w:val="0"/>
          <w:numId w:val="2"/>
        </w:numPr>
        <w:tabs>
          <w:tab w:val="left" w:pos="993"/>
        </w:tabs>
        <w:ind w:left="0" w:firstLine="720"/>
        <w:jc w:val="both"/>
        <w:rPr>
          <w:lang w:val="uk-UA"/>
        </w:rPr>
      </w:pPr>
      <w:r>
        <w:rPr>
          <w:lang w:val="uk-UA"/>
        </w:rPr>
        <w:t>спостереження за діяльністю, виробничим середовищем та умовами;</w:t>
      </w:r>
    </w:p>
    <w:p w14:paraId="5A8EEB62" w14:textId="77777777" w:rsidR="00425E3A" w:rsidRDefault="00425E3A" w:rsidP="00425E3A">
      <w:pPr>
        <w:numPr>
          <w:ilvl w:val="0"/>
          <w:numId w:val="2"/>
        </w:numPr>
        <w:tabs>
          <w:tab w:val="left" w:pos="993"/>
        </w:tabs>
        <w:ind w:left="0" w:firstLine="720"/>
        <w:jc w:val="both"/>
        <w:rPr>
          <w:lang w:val="uk-UA"/>
        </w:rPr>
      </w:pPr>
      <w:r>
        <w:rPr>
          <w:lang w:val="uk-UA"/>
        </w:rPr>
        <w:t>документи, такі, як політика, цілі, плани, методики, стандарти, інструкції, ліцензії та дозволи, технічні умови, креслення, контракти і замовлення;</w:t>
      </w:r>
    </w:p>
    <w:p w14:paraId="37E8FD1F" w14:textId="77777777" w:rsidR="00425E3A" w:rsidRDefault="00425E3A" w:rsidP="00425E3A">
      <w:pPr>
        <w:numPr>
          <w:ilvl w:val="0"/>
          <w:numId w:val="2"/>
        </w:numPr>
        <w:tabs>
          <w:tab w:val="left" w:pos="993"/>
        </w:tabs>
        <w:ind w:left="0" w:firstLine="720"/>
        <w:jc w:val="both"/>
        <w:rPr>
          <w:lang w:val="uk-UA"/>
        </w:rPr>
      </w:pPr>
      <w:r>
        <w:rPr>
          <w:lang w:val="uk-UA"/>
        </w:rPr>
        <w:t>протоколи, такі, як протоколи контролю, протоколи нарад, звіти про аудит, протоколи за програмами моніторингу і результати вимірювання;</w:t>
      </w:r>
    </w:p>
    <w:p w14:paraId="00436508" w14:textId="77777777" w:rsidR="00425E3A" w:rsidRDefault="00425E3A" w:rsidP="00425E3A">
      <w:pPr>
        <w:numPr>
          <w:ilvl w:val="0"/>
          <w:numId w:val="2"/>
        </w:numPr>
        <w:tabs>
          <w:tab w:val="left" w:pos="993"/>
        </w:tabs>
        <w:ind w:left="0" w:firstLine="720"/>
        <w:jc w:val="both"/>
        <w:rPr>
          <w:lang w:val="uk-UA"/>
        </w:rPr>
      </w:pPr>
      <w:r>
        <w:rPr>
          <w:lang w:val="uk-UA"/>
        </w:rPr>
        <w:t>зведені дані, результати аналізування і показники діяльності;</w:t>
      </w:r>
    </w:p>
    <w:p w14:paraId="3487A46C" w14:textId="77777777" w:rsidR="00425E3A" w:rsidRDefault="00425E3A" w:rsidP="00425E3A">
      <w:pPr>
        <w:numPr>
          <w:ilvl w:val="0"/>
          <w:numId w:val="2"/>
        </w:numPr>
        <w:tabs>
          <w:tab w:val="left" w:pos="993"/>
        </w:tabs>
        <w:ind w:left="0" w:firstLine="720"/>
        <w:jc w:val="both"/>
        <w:rPr>
          <w:lang w:val="uk-UA"/>
        </w:rPr>
      </w:pPr>
      <w:r>
        <w:rPr>
          <w:lang w:val="uk-UA"/>
        </w:rPr>
        <w:t>інформацію про програми об'єкта аудиту щодо відбирання зразків і про методики з управління процесами відбирання зразків та вимірювання (у випадку сумісного аудиту із органом сертифікації продукції);</w:t>
      </w:r>
    </w:p>
    <w:p w14:paraId="52BB85C5" w14:textId="77777777" w:rsidR="00425E3A" w:rsidRDefault="00425E3A" w:rsidP="00425E3A">
      <w:pPr>
        <w:numPr>
          <w:ilvl w:val="0"/>
          <w:numId w:val="2"/>
        </w:numPr>
        <w:tabs>
          <w:tab w:val="left" w:pos="993"/>
        </w:tabs>
        <w:ind w:left="0" w:firstLine="720"/>
        <w:jc w:val="both"/>
        <w:rPr>
          <w:lang w:val="uk-UA"/>
        </w:rPr>
      </w:pPr>
      <w:r>
        <w:rPr>
          <w:lang w:val="uk-UA"/>
        </w:rPr>
        <w:t>повідомлення з інших джерел, наприклад, зворотній зв'язок із замовниками, іншу відповідну інформацію від зовнішніх сторін та рейтинг постачальників;</w:t>
      </w:r>
    </w:p>
    <w:p w14:paraId="7F07CA2D" w14:textId="77777777" w:rsidR="00425E3A" w:rsidRDefault="00425E3A" w:rsidP="00425E3A">
      <w:pPr>
        <w:numPr>
          <w:ilvl w:val="0"/>
          <w:numId w:val="2"/>
        </w:numPr>
        <w:tabs>
          <w:tab w:val="left" w:pos="993"/>
        </w:tabs>
        <w:ind w:left="0" w:firstLine="720"/>
        <w:jc w:val="both"/>
        <w:rPr>
          <w:lang w:val="uk-UA"/>
        </w:rPr>
      </w:pPr>
      <w:r>
        <w:rPr>
          <w:lang w:val="uk-UA"/>
        </w:rPr>
        <w:t>комп'ютерні бази даних і веб-сайти.</w:t>
      </w:r>
    </w:p>
    <w:p w14:paraId="68E42AF6" w14:textId="77777777" w:rsidR="00425E3A" w:rsidRDefault="00425E3A" w:rsidP="00425E3A">
      <w:pPr>
        <w:tabs>
          <w:tab w:val="left" w:pos="900"/>
        </w:tabs>
        <w:ind w:firstLine="720"/>
        <w:jc w:val="both"/>
        <w:rPr>
          <w:lang w:val="uk-UA"/>
        </w:rPr>
      </w:pPr>
      <w:r>
        <w:rPr>
          <w:lang w:val="uk-UA"/>
        </w:rPr>
        <w:t>Опитування проводиться у спосіб, прийнятний для ситуації та особи, яку опитують. При опитуванні враховується те, що:</w:t>
      </w:r>
    </w:p>
    <w:p w14:paraId="14512112" w14:textId="77777777" w:rsidR="00425E3A" w:rsidRDefault="00425E3A" w:rsidP="00425E3A">
      <w:pPr>
        <w:numPr>
          <w:ilvl w:val="0"/>
          <w:numId w:val="10"/>
        </w:numPr>
        <w:tabs>
          <w:tab w:val="left" w:pos="-142"/>
          <w:tab w:val="left" w:pos="993"/>
        </w:tabs>
        <w:ind w:left="0" w:firstLine="720"/>
        <w:jc w:val="both"/>
        <w:rPr>
          <w:lang w:val="uk-UA"/>
        </w:rPr>
      </w:pPr>
      <w:r>
        <w:rPr>
          <w:lang w:val="uk-UA"/>
        </w:rPr>
        <w:t>опитування необхідно проводити з особами відповідних рівнів та функціональних обов'язків у межах сфери аудиту;</w:t>
      </w:r>
    </w:p>
    <w:p w14:paraId="076E7321" w14:textId="77777777" w:rsidR="00425E3A" w:rsidRDefault="00425E3A" w:rsidP="00425E3A">
      <w:pPr>
        <w:numPr>
          <w:ilvl w:val="0"/>
          <w:numId w:val="10"/>
        </w:numPr>
        <w:tabs>
          <w:tab w:val="left" w:pos="-142"/>
          <w:tab w:val="left" w:pos="993"/>
        </w:tabs>
        <w:ind w:left="0" w:firstLine="720"/>
        <w:jc w:val="both"/>
        <w:rPr>
          <w:lang w:val="uk-UA"/>
        </w:rPr>
      </w:pPr>
      <w:r>
        <w:rPr>
          <w:lang w:val="uk-UA"/>
        </w:rPr>
        <w:t>опитування слід проводити у звичайний робочий час і, якщо можливо, на робочому місці особи, яку опитують;</w:t>
      </w:r>
    </w:p>
    <w:p w14:paraId="33436652" w14:textId="77777777" w:rsidR="00425E3A" w:rsidRDefault="00425E3A" w:rsidP="00425E3A">
      <w:pPr>
        <w:numPr>
          <w:ilvl w:val="0"/>
          <w:numId w:val="10"/>
        </w:numPr>
        <w:tabs>
          <w:tab w:val="left" w:pos="-142"/>
          <w:tab w:val="left" w:pos="993"/>
        </w:tabs>
        <w:ind w:left="0" w:firstLine="720"/>
        <w:jc w:val="both"/>
        <w:rPr>
          <w:lang w:val="uk-UA"/>
        </w:rPr>
      </w:pPr>
      <w:r>
        <w:rPr>
          <w:lang w:val="uk-UA"/>
        </w:rPr>
        <w:t>до початку та під час опитування треба докладати усіх зусиль для створення невимушеної атмосфери для особи, яку опитують;</w:t>
      </w:r>
    </w:p>
    <w:p w14:paraId="3BB92D82" w14:textId="77777777" w:rsidR="00425E3A" w:rsidRDefault="00425E3A" w:rsidP="00425E3A">
      <w:pPr>
        <w:numPr>
          <w:ilvl w:val="0"/>
          <w:numId w:val="10"/>
        </w:numPr>
        <w:tabs>
          <w:tab w:val="left" w:pos="-142"/>
          <w:tab w:val="left" w:pos="993"/>
        </w:tabs>
        <w:ind w:left="0" w:firstLine="720"/>
        <w:jc w:val="both"/>
        <w:rPr>
          <w:lang w:val="uk-UA"/>
        </w:rPr>
      </w:pPr>
      <w:r>
        <w:rPr>
          <w:lang w:val="uk-UA"/>
        </w:rPr>
        <w:t>треба пояснювати причину опитування та необхідність ведення будь-яких записів;</w:t>
      </w:r>
    </w:p>
    <w:p w14:paraId="4A13A646" w14:textId="77777777" w:rsidR="00425E3A" w:rsidRDefault="00425E3A" w:rsidP="00425E3A">
      <w:pPr>
        <w:numPr>
          <w:ilvl w:val="0"/>
          <w:numId w:val="10"/>
        </w:numPr>
        <w:tabs>
          <w:tab w:val="left" w:pos="-142"/>
          <w:tab w:val="left" w:pos="993"/>
        </w:tabs>
        <w:ind w:left="0" w:firstLine="720"/>
        <w:jc w:val="both"/>
        <w:rPr>
          <w:lang w:val="uk-UA"/>
        </w:rPr>
      </w:pPr>
      <w:r>
        <w:rPr>
          <w:lang w:val="uk-UA"/>
        </w:rPr>
        <w:t>опитування може починатися з прохання до осіб розповісти про свою роботу;</w:t>
      </w:r>
    </w:p>
    <w:p w14:paraId="6EDEA14C" w14:textId="77777777" w:rsidR="00425E3A" w:rsidRDefault="00425E3A" w:rsidP="00425E3A">
      <w:pPr>
        <w:numPr>
          <w:ilvl w:val="0"/>
          <w:numId w:val="10"/>
        </w:numPr>
        <w:tabs>
          <w:tab w:val="left" w:pos="-142"/>
          <w:tab w:val="left" w:pos="993"/>
        </w:tabs>
        <w:ind w:left="0" w:firstLine="720"/>
        <w:jc w:val="both"/>
        <w:rPr>
          <w:lang w:val="uk-UA"/>
        </w:rPr>
      </w:pPr>
      <w:r>
        <w:rPr>
          <w:lang w:val="uk-UA"/>
        </w:rPr>
        <w:t>треба уникати запитань, що впливають на відповідь;</w:t>
      </w:r>
    </w:p>
    <w:p w14:paraId="6DDEC097" w14:textId="77777777" w:rsidR="00425E3A" w:rsidRDefault="00425E3A" w:rsidP="00425E3A">
      <w:pPr>
        <w:numPr>
          <w:ilvl w:val="0"/>
          <w:numId w:val="10"/>
        </w:numPr>
        <w:tabs>
          <w:tab w:val="left" w:pos="-142"/>
          <w:tab w:val="left" w:pos="993"/>
        </w:tabs>
        <w:ind w:left="0" w:firstLine="720"/>
        <w:jc w:val="both"/>
        <w:rPr>
          <w:lang w:val="uk-UA"/>
        </w:rPr>
      </w:pPr>
      <w:r>
        <w:rPr>
          <w:lang w:val="uk-UA"/>
        </w:rPr>
        <w:t>результати опитування треба підсумовувати та переглядати за участю особи, яку опитували;</w:t>
      </w:r>
    </w:p>
    <w:p w14:paraId="158F54EC" w14:textId="77777777" w:rsidR="00425E3A" w:rsidRDefault="00425E3A" w:rsidP="00425E3A">
      <w:pPr>
        <w:numPr>
          <w:ilvl w:val="0"/>
          <w:numId w:val="10"/>
        </w:numPr>
        <w:tabs>
          <w:tab w:val="left" w:pos="-142"/>
          <w:tab w:val="left" w:pos="993"/>
        </w:tabs>
        <w:ind w:left="0" w:firstLine="720"/>
        <w:jc w:val="both"/>
        <w:rPr>
          <w:lang w:val="uk-UA"/>
        </w:rPr>
      </w:pPr>
      <w:r>
        <w:rPr>
          <w:lang w:val="uk-UA"/>
        </w:rPr>
        <w:t>треба подякувати особам, яких опитували, за їхню участь та співпрацю.</w:t>
      </w:r>
    </w:p>
    <w:p w14:paraId="36B9A326" w14:textId="77777777" w:rsidR="00425E3A" w:rsidRDefault="00425E3A" w:rsidP="00425E3A">
      <w:pPr>
        <w:pStyle w:val="23"/>
        <w:spacing w:after="0" w:line="240" w:lineRule="auto"/>
        <w:ind w:left="0" w:firstLine="709"/>
        <w:jc w:val="both"/>
        <w:rPr>
          <w:lang w:val="uk-UA"/>
        </w:rPr>
      </w:pPr>
      <w:r w:rsidRPr="00255D07">
        <w:rPr>
          <w:lang w:val="uk-UA"/>
        </w:rPr>
        <w:lastRenderedPageBreak/>
        <w:t>Зібрану інформацію необхідно перевіряти, здійснюючи відповідний відбір інформації. Лише інформація, яку можна перевірити, може бути доказом аудиту. Докази аудиту треба реєструвати.</w:t>
      </w:r>
    </w:p>
    <w:p w14:paraId="0AB4B23D" w14:textId="77777777" w:rsidR="00425E3A" w:rsidRDefault="00425E3A" w:rsidP="00425E3A">
      <w:pPr>
        <w:ind w:firstLine="720"/>
        <w:jc w:val="both"/>
        <w:rPr>
          <w:lang w:val="uk-UA"/>
        </w:rPr>
      </w:pPr>
      <w:r>
        <w:rPr>
          <w:lang w:val="uk-UA"/>
        </w:rPr>
        <w:t>На відповідних стадіях здійснення аудиту група з аудиту збирається для аналізу отриманих даних.</w:t>
      </w:r>
    </w:p>
    <w:p w14:paraId="512681EF" w14:textId="77777777" w:rsidR="00425E3A" w:rsidRDefault="00425E3A" w:rsidP="00425E3A">
      <w:pPr>
        <w:ind w:firstLine="720"/>
        <w:jc w:val="both"/>
        <w:rPr>
          <w:lang w:val="uk-UA"/>
        </w:rPr>
      </w:pPr>
      <w:r>
        <w:rPr>
          <w:lang w:val="uk-UA"/>
        </w:rPr>
        <w:t>Відповідність даних аудиту критеріям аудиту підсумовується із зазначенням місць, функцій або процесів, аудит яких було проведено.</w:t>
      </w:r>
    </w:p>
    <w:p w14:paraId="4D539B5E" w14:textId="77777777" w:rsidR="00425E3A" w:rsidRDefault="00425E3A" w:rsidP="00425E3A">
      <w:pPr>
        <w:ind w:firstLine="720"/>
        <w:jc w:val="both"/>
        <w:rPr>
          <w:lang w:val="uk-UA"/>
        </w:rPr>
      </w:pPr>
      <w:r w:rsidRPr="00273F75">
        <w:rPr>
          <w:i/>
          <w:iCs/>
          <w:lang w:val="uk-UA"/>
        </w:rPr>
        <w:t>Примітка 1:</w:t>
      </w:r>
      <w:r w:rsidRPr="00273F75">
        <w:rPr>
          <w:lang w:val="uk-UA"/>
        </w:rPr>
        <w:t xml:space="preserve"> </w:t>
      </w:r>
      <w:r w:rsidRPr="002A290D">
        <w:rPr>
          <w:lang w:val="uk-UA"/>
        </w:rPr>
        <w:t xml:space="preserve">Згідно з вимогами </w:t>
      </w:r>
      <w:bookmarkStart w:id="13" w:name="_Hlk174624499"/>
      <w:r w:rsidRPr="002A290D">
        <w:rPr>
          <w:lang w:val="uk-UA"/>
        </w:rPr>
        <w:t>ІА</w:t>
      </w:r>
      <w:r w:rsidRPr="002A290D">
        <w:rPr>
          <w:lang w:val="en-US"/>
        </w:rPr>
        <w:t>F</w:t>
      </w:r>
      <w:r w:rsidRPr="002A290D">
        <w:rPr>
          <w:lang w:val="uk-UA"/>
        </w:rPr>
        <w:t xml:space="preserve"> М</w:t>
      </w:r>
      <w:r w:rsidRPr="002A290D">
        <w:rPr>
          <w:lang w:val="en-US"/>
        </w:rPr>
        <w:t>D</w:t>
      </w:r>
      <w:r w:rsidRPr="002A290D">
        <w:rPr>
          <w:lang w:val="uk-UA"/>
        </w:rPr>
        <w:t xml:space="preserve"> 22 </w:t>
      </w:r>
      <w:bookmarkEnd w:id="13"/>
      <w:r w:rsidRPr="002A290D">
        <w:rPr>
          <w:lang w:val="uk-UA"/>
        </w:rPr>
        <w:t>під час аудиту СУОЗіБП група аудиторів повинна проводити опитування наступних категорій персоналу: I) керівного складу організації, який несе юридичну відповідальність за охорону здоров</w:t>
      </w:r>
      <w:r w:rsidRPr="00273F75">
        <w:rPr>
          <w:lang w:val="uk-UA"/>
        </w:rPr>
        <w:t>’</w:t>
      </w:r>
      <w:r w:rsidRPr="002A290D">
        <w:rPr>
          <w:lang w:val="uk-UA"/>
        </w:rPr>
        <w:t>я і безпеку праці; II) представник (ів) працівників, відповідальний (их) за охорону здоров</w:t>
      </w:r>
      <w:r w:rsidRPr="00273F75">
        <w:rPr>
          <w:lang w:val="uk-UA"/>
        </w:rPr>
        <w:t>’</w:t>
      </w:r>
      <w:r w:rsidRPr="002A290D">
        <w:rPr>
          <w:lang w:val="uk-UA"/>
        </w:rPr>
        <w:t>я і безпеку праці; III) персоналу, відповідального за моніторинг здоров'я працівників, наприклад, лікарів та медичних сестер. У випадку проведення дистанційного опитування, обґрунтування такого методу необхідно зареєструвати. IV) менеджерів, а також постійних і тимчасових працівників. Інші категорії персоналу, які слід розглядати на предмет проведення опитування, охоплюють: I) менеджерів та працівників, які здійснюють діяльність, пов'язану із запобіганням ризикам у сфері охорони здоров</w:t>
      </w:r>
      <w:r w:rsidRPr="00273F75">
        <w:rPr>
          <w:lang w:val="uk-UA"/>
        </w:rPr>
        <w:t>’</w:t>
      </w:r>
      <w:r w:rsidRPr="002A290D">
        <w:rPr>
          <w:lang w:val="uk-UA"/>
        </w:rPr>
        <w:t>я і безпеки праці, та II) керівний склад та працівників підрядних організацій</w:t>
      </w:r>
      <w:r>
        <w:rPr>
          <w:lang w:val="uk-UA"/>
        </w:rPr>
        <w:t>.</w:t>
      </w:r>
    </w:p>
    <w:p w14:paraId="1B7C546B" w14:textId="77777777" w:rsidR="00425E3A" w:rsidRDefault="00425E3A" w:rsidP="00425E3A">
      <w:pPr>
        <w:ind w:firstLine="720"/>
        <w:jc w:val="both"/>
        <w:rPr>
          <w:lang w:val="uk-UA"/>
        </w:rPr>
      </w:pPr>
      <w:r>
        <w:rPr>
          <w:lang w:val="uk-UA"/>
        </w:rPr>
        <w:t>При аудиті СК</w:t>
      </w:r>
      <w:r w:rsidRPr="00C0182E">
        <w:rPr>
          <w:lang w:val="uk-UA"/>
        </w:rPr>
        <w:t xml:space="preserve">БХП </w:t>
      </w:r>
      <w:r>
        <w:rPr>
          <w:lang w:val="uk-UA"/>
        </w:rPr>
        <w:t xml:space="preserve">здійснюється </w:t>
      </w:r>
      <w:r w:rsidRPr="00C0182E">
        <w:rPr>
          <w:lang w:val="uk-UA"/>
        </w:rPr>
        <w:t>перевірка блок-схеми процесу</w:t>
      </w:r>
      <w:r>
        <w:rPr>
          <w:lang w:val="uk-UA"/>
        </w:rPr>
        <w:t>, о</w:t>
      </w:r>
      <w:r w:rsidRPr="00C0182E">
        <w:rPr>
          <w:lang w:val="uk-UA"/>
        </w:rPr>
        <w:t>цінка ефективності впровадження заходів з контролю та процесів</w:t>
      </w:r>
      <w:r>
        <w:rPr>
          <w:lang w:val="uk-UA"/>
        </w:rPr>
        <w:t>, п</w:t>
      </w:r>
      <w:r w:rsidRPr="00C0182E">
        <w:rPr>
          <w:lang w:val="uk-UA"/>
        </w:rPr>
        <w:t>еревірка ефективності коригувальних дій щодо попередніх невідповідно</w:t>
      </w:r>
      <w:r>
        <w:rPr>
          <w:lang w:val="uk-UA"/>
        </w:rPr>
        <w:t>стей/недоліків.</w:t>
      </w:r>
    </w:p>
    <w:p w14:paraId="0BBF5C99" w14:textId="77777777" w:rsidR="00425E3A" w:rsidRDefault="00425E3A" w:rsidP="00425E3A">
      <w:pPr>
        <w:ind w:firstLine="720"/>
        <w:jc w:val="both"/>
        <w:rPr>
          <w:lang w:val="uk-UA"/>
        </w:rPr>
      </w:pPr>
      <w:r w:rsidRPr="00D37C13">
        <w:rPr>
          <w:lang w:val="uk-UA"/>
        </w:rPr>
        <w:t xml:space="preserve">Невідповідності та їхні докази реєструються у протоколах реєстрації невідповідностей, рекомендована форма якого наведена у </w:t>
      </w:r>
      <w:r w:rsidRPr="00CC62A5">
        <w:rPr>
          <w:lang w:val="uk-UA"/>
        </w:rPr>
        <w:t>Додатку</w:t>
      </w:r>
      <w:r w:rsidRPr="00F265D0">
        <w:rPr>
          <w:lang w:val="uk-UA"/>
        </w:rPr>
        <w:t xml:space="preserve"> </w:t>
      </w:r>
      <w:r>
        <w:rPr>
          <w:lang w:val="uk-UA"/>
        </w:rPr>
        <w:t>6</w:t>
      </w:r>
      <w:r w:rsidRPr="00155A3B">
        <w:rPr>
          <w:lang w:val="uk-UA"/>
        </w:rPr>
        <w:t xml:space="preserve"> </w:t>
      </w:r>
      <w:r>
        <w:rPr>
          <w:lang w:val="uk-UA"/>
        </w:rPr>
        <w:t>(</w:t>
      </w:r>
      <w:r w:rsidRPr="00155A3B">
        <w:rPr>
          <w:lang w:val="uk-UA"/>
        </w:rPr>
        <w:t>Ф-</w:t>
      </w:r>
      <w:r>
        <w:rPr>
          <w:lang w:val="uk-UA"/>
        </w:rPr>
        <w:t>06-П.СУЯ 9.0</w:t>
      </w:r>
      <w:r w:rsidRPr="00155A3B">
        <w:rPr>
          <w:lang w:val="uk-UA"/>
        </w:rPr>
        <w:t>-01</w:t>
      </w:r>
      <w:r>
        <w:rPr>
          <w:lang w:val="uk-UA"/>
        </w:rPr>
        <w:t>)</w:t>
      </w:r>
      <w:r w:rsidRPr="00F265D0">
        <w:rPr>
          <w:lang w:val="uk-UA"/>
        </w:rPr>
        <w:t>.</w:t>
      </w:r>
    </w:p>
    <w:p w14:paraId="4750173F" w14:textId="77777777" w:rsidR="00425E3A" w:rsidRDefault="00425E3A" w:rsidP="00425E3A">
      <w:pPr>
        <w:ind w:firstLine="720"/>
        <w:jc w:val="both"/>
        <w:rPr>
          <w:lang w:val="uk-UA"/>
        </w:rPr>
      </w:pPr>
      <w:r>
        <w:rPr>
          <w:lang w:val="uk-UA"/>
        </w:rPr>
        <w:t>Невідповідності аналізуються за участю об'єкта аудиту для отримання визнання того, що доказ аудиту є правильним і невідповідності є зрозумілими. Члени групи з аудиту повинні докладати всіх зусиль для узгодження думок стосовно доказу аудиту і (або) даних аудиту, а всі розбіжності необхідно реєструвати у протоколах реєстрації невідповідностей.</w:t>
      </w:r>
    </w:p>
    <w:p w14:paraId="6698B888" w14:textId="77777777" w:rsidR="00425E3A" w:rsidRPr="00255D07" w:rsidRDefault="00425E3A" w:rsidP="00425E3A">
      <w:pPr>
        <w:pStyle w:val="23"/>
        <w:spacing w:after="0" w:line="240" w:lineRule="auto"/>
        <w:ind w:left="0" w:firstLine="737"/>
        <w:jc w:val="both"/>
        <w:rPr>
          <w:lang w:val="uk-UA"/>
        </w:rPr>
      </w:pPr>
      <w:r w:rsidRPr="00255D07">
        <w:rPr>
          <w:lang w:val="uk-UA"/>
        </w:rPr>
        <w:t>Якщо виявлений дока</w:t>
      </w:r>
      <w:r>
        <w:rPr>
          <w:lang w:val="uk-UA"/>
        </w:rPr>
        <w:t xml:space="preserve">з </w:t>
      </w:r>
      <w:r w:rsidRPr="00255D07">
        <w:rPr>
          <w:lang w:val="uk-UA"/>
        </w:rPr>
        <w:t xml:space="preserve">аудиту свідчить про неможливість досягнення цілей аудиту, керівник групи </w:t>
      </w:r>
      <w:r>
        <w:rPr>
          <w:lang w:val="uk-UA"/>
        </w:rPr>
        <w:t xml:space="preserve">з </w:t>
      </w:r>
      <w:r w:rsidRPr="00255D07">
        <w:rPr>
          <w:lang w:val="uk-UA"/>
        </w:rPr>
        <w:t>аудиту повинен доповісти про причини цього керівництву організації-заявника для визначення відповідної дії. Такою дією може бути повторне підтвердження чи змінення плану аудиту, коригування цілей аудиту чи сфери аудиту, або припинення його проведення.</w:t>
      </w:r>
    </w:p>
    <w:p w14:paraId="0BEC21C9" w14:textId="77777777" w:rsidR="00425E3A" w:rsidRDefault="00425E3A" w:rsidP="00425E3A">
      <w:pPr>
        <w:ind w:firstLine="720"/>
        <w:jc w:val="both"/>
        <w:rPr>
          <w:lang w:val="uk-UA"/>
        </w:rPr>
      </w:pPr>
      <w:r w:rsidRPr="00255D07">
        <w:rPr>
          <w:lang w:val="uk-UA"/>
        </w:rPr>
        <w:t>Зміни до сфери аудиту, якщо потреба в них стане очевидною в ході аудиту, вносять за погодженням з організацією-заявником</w:t>
      </w:r>
      <w:r>
        <w:rPr>
          <w:lang w:val="uk-UA"/>
        </w:rPr>
        <w:t>.</w:t>
      </w:r>
    </w:p>
    <w:p w14:paraId="7CD8D077" w14:textId="77777777" w:rsidR="00425E3A" w:rsidRPr="0041253E" w:rsidRDefault="00425E3A" w:rsidP="00425E3A">
      <w:pPr>
        <w:ind w:firstLine="720"/>
        <w:jc w:val="both"/>
        <w:rPr>
          <w:lang w:val="uk-UA"/>
        </w:rPr>
      </w:pPr>
      <w:r>
        <w:rPr>
          <w:lang w:val="uk-UA"/>
        </w:rPr>
        <w:t xml:space="preserve">Під час аудиту керівник групи з аудиту, у разі необхідності, проводить наради для обміну інформацією, оцінювання ходу виконання аудиту і перерозподілу, у разі потреби, робочих завдань між членами групи з </w:t>
      </w:r>
      <w:r w:rsidRPr="0041253E">
        <w:rPr>
          <w:lang w:val="uk-UA"/>
        </w:rPr>
        <w:t>аудиту.</w:t>
      </w:r>
    </w:p>
    <w:p w14:paraId="24C26B21" w14:textId="77777777" w:rsidR="00425E3A" w:rsidRDefault="00425E3A" w:rsidP="00425E3A">
      <w:pPr>
        <w:ind w:firstLine="720"/>
        <w:jc w:val="both"/>
        <w:rPr>
          <w:lang w:val="uk-UA"/>
        </w:rPr>
      </w:pPr>
      <w:r>
        <w:rPr>
          <w:lang w:val="uk-UA"/>
        </w:rPr>
        <w:t>Під час аудиту керівник групи з аудиту періодично інформує об'єкт аудиту і, за необхідності, замовника аудиту про хід виконання аудиту та будь-які проблеми.</w:t>
      </w:r>
    </w:p>
    <w:p w14:paraId="51949B3E" w14:textId="77777777" w:rsidR="00425E3A" w:rsidRPr="006B16D5" w:rsidRDefault="00425E3A" w:rsidP="00425E3A">
      <w:pPr>
        <w:pStyle w:val="23"/>
        <w:tabs>
          <w:tab w:val="left" w:pos="1134"/>
        </w:tabs>
        <w:spacing w:after="0" w:line="240" w:lineRule="auto"/>
        <w:ind w:left="0" w:firstLine="709"/>
        <w:jc w:val="both"/>
        <w:rPr>
          <w:lang w:val="uk-UA"/>
        </w:rPr>
      </w:pPr>
      <w:r w:rsidRPr="006B16D5">
        <w:rPr>
          <w:lang w:val="uk-UA"/>
        </w:rPr>
        <w:t>Дані аудиту, які узагальнюють відповідність і деталізують невідповідності, та їх підтверджувальні докази потрібно реєструвати та звітувати про них, щоб уможливити прийняття обґрунтованого рішення щодо сертифікації або щодо підтвердження сертифікації.</w:t>
      </w:r>
    </w:p>
    <w:p w14:paraId="4D147396" w14:textId="77777777" w:rsidR="00425E3A" w:rsidRPr="00241829" w:rsidRDefault="00425E3A" w:rsidP="00425E3A">
      <w:pPr>
        <w:pStyle w:val="23"/>
        <w:tabs>
          <w:tab w:val="left" w:pos="1134"/>
        </w:tabs>
        <w:spacing w:after="0" w:line="240" w:lineRule="auto"/>
        <w:ind w:left="0" w:firstLine="709"/>
        <w:jc w:val="both"/>
        <w:rPr>
          <w:sz w:val="22"/>
          <w:szCs w:val="22"/>
          <w:lang w:val="uk-UA" w:eastAsia="uk-UA"/>
        </w:rPr>
      </w:pPr>
      <w:r w:rsidRPr="00241829">
        <w:rPr>
          <w:i/>
          <w:iCs/>
          <w:sz w:val="22"/>
          <w:szCs w:val="22"/>
          <w:lang w:val="uk-UA"/>
        </w:rPr>
        <w:t>Примітка:</w:t>
      </w:r>
      <w:r w:rsidRPr="00241829">
        <w:rPr>
          <w:sz w:val="22"/>
          <w:szCs w:val="22"/>
          <w:lang w:val="uk-UA"/>
        </w:rPr>
        <w:t xml:space="preserve"> Згідно з вимогами ЕА-7/04 М під час аудиту СЕУ, у разі виявлення невідповідності нормативно-правовим вимогам, організація зобов'язана негайно вжити заходів щодо виправлення (включаючи аналіз першопричини, коригувальні дії та заходи для запобігання повторенню), що може включати дії щодо негайного інформування регуляторного органу в сфері навколишнього середовища залежно від окремих нормативно-правових вимог і масштабу невідповідності.</w:t>
      </w:r>
      <w:r w:rsidRPr="00241829">
        <w:rPr>
          <w:sz w:val="22"/>
          <w:szCs w:val="22"/>
          <w:lang w:val="uk-UA" w:eastAsia="uk-UA"/>
        </w:rPr>
        <w:t xml:space="preserve"> </w:t>
      </w:r>
    </w:p>
    <w:p w14:paraId="24A32812" w14:textId="77777777" w:rsidR="00425E3A" w:rsidRPr="006B16D5" w:rsidRDefault="00425E3A" w:rsidP="00425E3A">
      <w:pPr>
        <w:pStyle w:val="23"/>
        <w:tabs>
          <w:tab w:val="left" w:pos="1134"/>
        </w:tabs>
        <w:spacing w:after="0" w:line="240" w:lineRule="auto"/>
        <w:ind w:left="0" w:firstLine="709"/>
        <w:jc w:val="both"/>
        <w:rPr>
          <w:lang w:val="uk-UA" w:eastAsia="uk-UA"/>
        </w:rPr>
      </w:pPr>
      <w:r w:rsidRPr="006B16D5">
        <w:rPr>
          <w:lang w:val="uk-UA" w:eastAsia="uk-UA"/>
        </w:rPr>
        <w:t>Організація-заявник визначає, які коригування та/або коригувальні дії вона повинна виконати для усунення виявлених у результаті аудиту невідповідностей, узгоджує ці дії та термін їх виконання з керівником групи з аудиту.</w:t>
      </w:r>
    </w:p>
    <w:p w14:paraId="22450791" w14:textId="77777777" w:rsidR="00425E3A" w:rsidRPr="0041197F" w:rsidRDefault="00425E3A" w:rsidP="00425E3A">
      <w:pPr>
        <w:pStyle w:val="23"/>
        <w:tabs>
          <w:tab w:val="left" w:pos="1134"/>
        </w:tabs>
        <w:spacing w:after="0" w:line="240" w:lineRule="auto"/>
        <w:ind w:left="0" w:firstLine="709"/>
        <w:jc w:val="both"/>
        <w:rPr>
          <w:rFonts w:ascii="Arial" w:hAnsi="Arial" w:cs="Arial"/>
          <w:lang w:val="uk-UA"/>
        </w:rPr>
      </w:pPr>
      <w:r w:rsidRPr="006B16D5">
        <w:rPr>
          <w:lang w:val="uk-UA"/>
        </w:rPr>
        <w:lastRenderedPageBreak/>
        <w:t>Усі розбіжності</w:t>
      </w:r>
      <w:r w:rsidRPr="00CF252F">
        <w:rPr>
          <w:lang w:val="uk-UA"/>
        </w:rPr>
        <w:t xml:space="preserve"> щодо даних аудиту та/чи висновків аудиту між групою </w:t>
      </w:r>
      <w:r>
        <w:rPr>
          <w:lang w:val="uk-UA"/>
        </w:rPr>
        <w:t xml:space="preserve">з </w:t>
      </w:r>
      <w:r w:rsidRPr="00CF252F">
        <w:rPr>
          <w:lang w:val="uk-UA"/>
        </w:rPr>
        <w:t>аудиту та організацією-заявником слід обговорити і, за можливості, погодити. У разі їхнього непогодження у протокол заключної наради вносять точки зору обох сторін</w:t>
      </w:r>
      <w:r w:rsidRPr="0041197F">
        <w:rPr>
          <w:rFonts w:ascii="Arial" w:hAnsi="Arial" w:cs="Arial"/>
          <w:lang w:val="uk-UA"/>
        </w:rPr>
        <w:t xml:space="preserve">. </w:t>
      </w:r>
      <w:r w:rsidRPr="0041197F">
        <w:rPr>
          <w:lang w:val="uk-UA"/>
        </w:rPr>
        <w:t xml:space="preserve">Керівник групи з аудиту </w:t>
      </w:r>
      <w:r>
        <w:rPr>
          <w:lang w:val="uk-UA"/>
        </w:rPr>
        <w:t xml:space="preserve">повинен докладати </w:t>
      </w:r>
      <w:r w:rsidRPr="0041197F">
        <w:rPr>
          <w:lang w:val="uk-UA"/>
        </w:rPr>
        <w:t>зусил</w:t>
      </w:r>
      <w:r>
        <w:rPr>
          <w:lang w:val="uk-UA"/>
        </w:rPr>
        <w:t>ля</w:t>
      </w:r>
      <w:r w:rsidRPr="0041197F">
        <w:rPr>
          <w:lang w:val="uk-UA"/>
        </w:rPr>
        <w:t xml:space="preserve"> для узгодження будь-яких розбіжностей у думках між групою з аудиту та клієнтом щодо доказів або даних аудиту, а неузгодженні питання повинні бути зареєстровані.</w:t>
      </w:r>
    </w:p>
    <w:p w14:paraId="4D401506" w14:textId="77777777" w:rsidR="00425E3A" w:rsidRPr="006B16D5" w:rsidRDefault="00425E3A" w:rsidP="00425E3A">
      <w:pPr>
        <w:ind w:firstLine="709"/>
        <w:rPr>
          <w:lang w:val="uk-UA"/>
        </w:rPr>
      </w:pPr>
      <w:r w:rsidRPr="006B16D5">
        <w:rPr>
          <w:lang w:val="uk-UA"/>
        </w:rPr>
        <w:t>Можливості для поліпшення можуть бути виявлені і зареєстровані, якщо це не заборонено вимогами схеми сертифікації систем управління. Але, дані аудиту, які є невідповідностями не повинні бути зареєстровані як можливості для поліпшення.</w:t>
      </w:r>
    </w:p>
    <w:p w14:paraId="2E736EBB" w14:textId="77777777" w:rsidR="00425E3A" w:rsidRPr="006B16D5" w:rsidRDefault="00425E3A" w:rsidP="00425E3A">
      <w:pPr>
        <w:ind w:firstLine="709"/>
        <w:rPr>
          <w:lang w:val="uk-UA"/>
        </w:rPr>
      </w:pPr>
      <w:r w:rsidRPr="006B16D5">
        <w:rPr>
          <w:lang w:val="uk-UA"/>
        </w:rPr>
        <w:t>Виявлена невідповідність реєструється з посиланням на конкретні вимоги та містить чітке викладення невідповідності та детально визначені об'єктивні докази, на яких ґрунтується невідповідність. Невідповідності обговорюються з клієнтом, з метою забезпечення того, що докази є точними і що невідповідності є зрозумілими. Однак, аудитор при цьому утримується від визначення причин невідповідностей або їх вирішення.</w:t>
      </w:r>
    </w:p>
    <w:p w14:paraId="1D6BD6D3" w14:textId="77777777" w:rsidR="00425E3A" w:rsidRDefault="00425E3A" w:rsidP="00425E3A">
      <w:pPr>
        <w:ind w:firstLine="720"/>
        <w:jc w:val="both"/>
        <w:rPr>
          <w:lang w:val="uk-UA"/>
        </w:rPr>
      </w:pPr>
      <w:r>
        <w:rPr>
          <w:lang w:val="uk-UA"/>
        </w:rPr>
        <w:t>Перед заключною нарадою керівник групи з аудиту проводить нараду з групою аудиту для того, щоб:</w:t>
      </w:r>
    </w:p>
    <w:p w14:paraId="4D1D1CCA" w14:textId="77777777" w:rsidR="00425E3A" w:rsidRDefault="00425E3A" w:rsidP="00425E3A">
      <w:pPr>
        <w:numPr>
          <w:ilvl w:val="0"/>
          <w:numId w:val="3"/>
        </w:numPr>
        <w:tabs>
          <w:tab w:val="left" w:pos="993"/>
        </w:tabs>
        <w:ind w:left="0" w:firstLine="720"/>
        <w:jc w:val="both"/>
        <w:rPr>
          <w:lang w:val="uk-UA"/>
        </w:rPr>
      </w:pPr>
      <w:r>
        <w:rPr>
          <w:lang w:val="uk-UA"/>
        </w:rPr>
        <w:t>проаналізувати зібрані під час аудиту дані та будь-яку іншу відповідну інформацію на відповідність цілям та критеріям аудиту, класифікувати невідповідності;</w:t>
      </w:r>
    </w:p>
    <w:p w14:paraId="70E65DCD" w14:textId="77777777" w:rsidR="00425E3A" w:rsidRDefault="00425E3A" w:rsidP="00425E3A">
      <w:pPr>
        <w:numPr>
          <w:ilvl w:val="0"/>
          <w:numId w:val="3"/>
        </w:numPr>
        <w:tabs>
          <w:tab w:val="left" w:pos="993"/>
        </w:tabs>
        <w:ind w:left="0" w:firstLine="720"/>
        <w:jc w:val="both"/>
        <w:rPr>
          <w:lang w:val="uk-UA"/>
        </w:rPr>
      </w:pPr>
      <w:r>
        <w:rPr>
          <w:lang w:val="uk-UA"/>
        </w:rPr>
        <w:t>дійти згоди щодо висновків аудиту, враховуючи властиву процесу аудиту невизначеність;</w:t>
      </w:r>
    </w:p>
    <w:p w14:paraId="50A97B4E" w14:textId="77777777" w:rsidR="00425E3A" w:rsidRDefault="00425E3A" w:rsidP="00425E3A">
      <w:pPr>
        <w:numPr>
          <w:ilvl w:val="0"/>
          <w:numId w:val="3"/>
        </w:numPr>
        <w:tabs>
          <w:tab w:val="left" w:pos="993"/>
        </w:tabs>
        <w:ind w:left="0" w:firstLine="720"/>
        <w:jc w:val="both"/>
        <w:rPr>
          <w:lang w:val="uk-UA"/>
        </w:rPr>
      </w:pPr>
      <w:r>
        <w:rPr>
          <w:lang w:val="uk-UA"/>
        </w:rPr>
        <w:t>обговорити подальші дії після аудиту;</w:t>
      </w:r>
    </w:p>
    <w:p w14:paraId="10EC46AA" w14:textId="77777777" w:rsidR="00425E3A" w:rsidRPr="0041197F" w:rsidRDefault="00425E3A" w:rsidP="00425E3A">
      <w:pPr>
        <w:numPr>
          <w:ilvl w:val="0"/>
          <w:numId w:val="3"/>
        </w:numPr>
        <w:tabs>
          <w:tab w:val="left" w:pos="993"/>
        </w:tabs>
        <w:ind w:left="0" w:firstLine="720"/>
        <w:jc w:val="both"/>
        <w:rPr>
          <w:lang w:val="uk-UA"/>
        </w:rPr>
      </w:pPr>
      <w:r w:rsidRPr="0041197F">
        <w:rPr>
          <w:lang w:val="uk-UA"/>
        </w:rPr>
        <w:t>підтвердити відповідність програми аудиту або визначити будь-які необхідні зміни для майбутніх аудитів (наприклад, щодо сфери, тривалості або дати аудиту, частоти наглядань, компетентності групи аудиту).</w:t>
      </w:r>
    </w:p>
    <w:p w14:paraId="535FADBD" w14:textId="77777777" w:rsidR="00425E3A" w:rsidRDefault="00425E3A" w:rsidP="00425E3A">
      <w:pPr>
        <w:ind w:firstLine="708"/>
        <w:jc w:val="both"/>
        <w:rPr>
          <w:lang w:val="uk-UA"/>
        </w:rPr>
      </w:pPr>
      <w:r>
        <w:rPr>
          <w:lang w:val="uk-UA"/>
        </w:rPr>
        <w:t>Заключну нараду проводить керівник групи з аудиту для представлення даних аудиту та висновків аудиту таким чином, щоб їх зрозумів та підтвердив об'єкт аудиту, і, якщо необхідно, для погодження терміну, в який об'єкт аудиту подає план коригувальних та запобіжних дій. На заключній нараді мають бути представники об'єкта аудиту. (</w:t>
      </w:r>
      <w:r w:rsidRPr="00155A3B">
        <w:rPr>
          <w:lang w:val="uk-UA"/>
        </w:rPr>
        <w:t>Ф-0</w:t>
      </w:r>
      <w:r>
        <w:rPr>
          <w:lang w:val="uk-UA"/>
        </w:rPr>
        <w:t>5-П.СУЯ 9.0</w:t>
      </w:r>
      <w:r w:rsidRPr="00155A3B">
        <w:rPr>
          <w:lang w:val="uk-UA"/>
        </w:rPr>
        <w:t>-01</w:t>
      </w:r>
      <w:r>
        <w:rPr>
          <w:lang w:val="uk-UA"/>
        </w:rPr>
        <w:t>)</w:t>
      </w:r>
    </w:p>
    <w:p w14:paraId="18991E87" w14:textId="77777777" w:rsidR="00425E3A" w:rsidRPr="002A290D" w:rsidRDefault="00425E3A" w:rsidP="00425E3A">
      <w:pPr>
        <w:ind w:firstLine="720"/>
        <w:jc w:val="both"/>
        <w:rPr>
          <w:lang w:val="uk-UA"/>
        </w:rPr>
      </w:pPr>
      <w:r w:rsidRPr="00241829">
        <w:rPr>
          <w:i/>
          <w:iCs/>
          <w:lang w:val="uk-UA"/>
        </w:rPr>
        <w:t>Примітка:</w:t>
      </w:r>
      <w:r w:rsidRPr="00241829">
        <w:rPr>
          <w:lang w:val="uk-UA"/>
        </w:rPr>
        <w:t xml:space="preserve"> Згідно з вимогами ІАF МD 22 </w:t>
      </w:r>
      <w:r w:rsidRPr="002A290D">
        <w:rPr>
          <w:lang w:val="uk-UA"/>
        </w:rPr>
        <w:t>під час аудиту СУОЗіБП представнику клієнта повинно бути запропоновано запросити керівника, який несе юридичну відповідальність за охорону здоров</w:t>
      </w:r>
      <w:r w:rsidRPr="00273F75">
        <w:rPr>
          <w:lang w:val="uk-UA"/>
        </w:rPr>
        <w:t>’</w:t>
      </w:r>
      <w:r w:rsidRPr="002A290D">
        <w:rPr>
          <w:lang w:val="uk-UA"/>
        </w:rPr>
        <w:t>я і безпеку праці, персонал, відповідальний за здійснення моніторингу здоров'я працівників, а також представника(-ів) працівників, відповідального (них) за охорону здоров</w:t>
      </w:r>
      <w:r w:rsidRPr="00273F75">
        <w:rPr>
          <w:lang w:val="uk-UA"/>
        </w:rPr>
        <w:t>’</w:t>
      </w:r>
      <w:r w:rsidRPr="002A290D">
        <w:rPr>
          <w:lang w:val="uk-UA"/>
        </w:rPr>
        <w:t xml:space="preserve">я і безпеку праці, взяти участь в закритому засіданні. У разі їх відсутності, обґрунтування повинне бути записане. </w:t>
      </w:r>
    </w:p>
    <w:p w14:paraId="4534E5FA" w14:textId="77777777" w:rsidR="00425E3A" w:rsidRDefault="00425E3A" w:rsidP="00425E3A">
      <w:pPr>
        <w:ind w:firstLine="720"/>
        <w:jc w:val="both"/>
        <w:rPr>
          <w:lang w:val="uk-UA"/>
        </w:rPr>
      </w:pPr>
      <w:r w:rsidRPr="00241829">
        <w:rPr>
          <w:lang w:val="uk-UA"/>
        </w:rPr>
        <w:t>Заключна</w:t>
      </w:r>
      <w:r>
        <w:rPr>
          <w:lang w:val="uk-UA"/>
        </w:rPr>
        <w:t xml:space="preserve"> нарада проводиться офіційно з реєструванням присутніх та охоплює елементи:</w:t>
      </w:r>
    </w:p>
    <w:p w14:paraId="196785DC" w14:textId="77777777" w:rsidR="00425E3A" w:rsidRDefault="00425E3A" w:rsidP="00425E3A">
      <w:pPr>
        <w:ind w:firstLine="720"/>
        <w:jc w:val="both"/>
        <w:rPr>
          <w:lang w:val="uk-UA"/>
        </w:rPr>
      </w:pPr>
      <w:r>
        <w:rPr>
          <w:lang w:val="uk-UA"/>
        </w:rPr>
        <w:t>а) повідомити клієнту, що зібрані докази в ході аудиту були засновані на вибірковості інформації, тим самим вводиться елемент невизначеності;</w:t>
      </w:r>
    </w:p>
    <w:p w14:paraId="3386FAD3" w14:textId="77777777" w:rsidR="00425E3A" w:rsidRDefault="00425E3A" w:rsidP="00425E3A">
      <w:pPr>
        <w:ind w:firstLine="720"/>
        <w:jc w:val="both"/>
        <w:rPr>
          <w:lang w:val="uk-UA"/>
        </w:rPr>
      </w:pPr>
      <w:r>
        <w:rPr>
          <w:lang w:val="uk-UA"/>
        </w:rPr>
        <w:t>б) спосіб та терміни подання звітності, у тому числі будь-яку класифікацію одержаних даних аудиту;</w:t>
      </w:r>
    </w:p>
    <w:p w14:paraId="5C514971" w14:textId="77777777" w:rsidR="00425E3A" w:rsidRDefault="00425E3A" w:rsidP="00425E3A">
      <w:pPr>
        <w:ind w:firstLine="720"/>
        <w:jc w:val="both"/>
        <w:rPr>
          <w:lang w:val="uk-UA"/>
        </w:rPr>
      </w:pPr>
      <w:r>
        <w:rPr>
          <w:lang w:val="uk-UA"/>
        </w:rPr>
        <w:t>в) процес по поводженню з невідповідностями, в тому числі, будь-які наслідки, пов</w:t>
      </w:r>
      <w:r w:rsidRPr="004F7CFC">
        <w:t>`</w:t>
      </w:r>
      <w:r>
        <w:rPr>
          <w:lang w:val="uk-UA"/>
        </w:rPr>
        <w:t>язані із сертифікаційним статусом клієнта;</w:t>
      </w:r>
    </w:p>
    <w:p w14:paraId="357B5742" w14:textId="77777777" w:rsidR="00425E3A" w:rsidRDefault="00425E3A" w:rsidP="00425E3A">
      <w:pPr>
        <w:ind w:firstLine="720"/>
        <w:jc w:val="both"/>
        <w:rPr>
          <w:lang w:val="uk-UA"/>
        </w:rPr>
      </w:pPr>
      <w:r>
        <w:rPr>
          <w:lang w:val="uk-UA"/>
        </w:rPr>
        <w:t>г) терміни для клієнта представити план коригування та коригувальних дій щодо будь-яких невідповідностей, виявлених під час аудиту;</w:t>
      </w:r>
    </w:p>
    <w:p w14:paraId="57CF4555" w14:textId="77777777" w:rsidR="00425E3A" w:rsidRDefault="00425E3A" w:rsidP="00425E3A">
      <w:pPr>
        <w:ind w:firstLine="720"/>
        <w:jc w:val="both"/>
        <w:rPr>
          <w:lang w:val="uk-UA"/>
        </w:rPr>
      </w:pPr>
      <w:r>
        <w:rPr>
          <w:lang w:val="uk-UA"/>
        </w:rPr>
        <w:t>д) діяльність ТОВ „ЦПВ „УКРСЕРТИФІКАЦІЯ” після аудиту;</w:t>
      </w:r>
    </w:p>
    <w:p w14:paraId="45A3BD39" w14:textId="77777777" w:rsidR="00425E3A" w:rsidRDefault="00425E3A" w:rsidP="00425E3A">
      <w:pPr>
        <w:ind w:firstLine="720"/>
        <w:jc w:val="both"/>
        <w:rPr>
          <w:lang w:val="uk-UA"/>
        </w:rPr>
      </w:pPr>
      <w:r>
        <w:rPr>
          <w:lang w:val="uk-UA"/>
        </w:rPr>
        <w:t>є) інформація щодо розгляду скарг та апеляцій.</w:t>
      </w:r>
    </w:p>
    <w:p w14:paraId="359F0A66" w14:textId="77777777" w:rsidR="00425E3A" w:rsidRPr="008F23A3" w:rsidRDefault="00425E3A" w:rsidP="00425E3A">
      <w:pPr>
        <w:ind w:firstLine="709"/>
        <w:rPr>
          <w:lang w:val="uk-UA"/>
        </w:rPr>
      </w:pPr>
      <w:r w:rsidRPr="008F23A3">
        <w:rPr>
          <w:lang w:val="uk-UA"/>
        </w:rPr>
        <w:t xml:space="preserve">Клієнту надається можливість ставити запитання. Будь-які неузгоджені думки щодо даних аудиту або висновків аудиту між групою з аудиту та клієнтом обговорюються та по можливості бути вирішуються. Будь-які неузгоджені думки, які не будуть вирішені, реєструються та повідомляються </w:t>
      </w:r>
      <w:r>
        <w:rPr>
          <w:lang w:val="uk-UA"/>
        </w:rPr>
        <w:t>ТОВ „ЦПВ „УКРСЕРТИФІКАЦІЯ”</w:t>
      </w:r>
      <w:r w:rsidRPr="008F23A3">
        <w:rPr>
          <w:lang w:val="uk-UA"/>
        </w:rPr>
        <w:t>.</w:t>
      </w:r>
    </w:p>
    <w:p w14:paraId="315ECAF7" w14:textId="77777777" w:rsidR="00425E3A" w:rsidRPr="00CF252F" w:rsidRDefault="00425E3A" w:rsidP="00425E3A">
      <w:pPr>
        <w:pStyle w:val="23"/>
        <w:tabs>
          <w:tab w:val="left" w:pos="1134"/>
        </w:tabs>
        <w:spacing w:after="0" w:line="240" w:lineRule="auto"/>
        <w:ind w:left="0" w:firstLine="709"/>
        <w:jc w:val="both"/>
        <w:rPr>
          <w:lang w:val="uk-UA"/>
        </w:rPr>
      </w:pPr>
      <w:r w:rsidRPr="00CF252F">
        <w:rPr>
          <w:lang w:val="uk-UA"/>
        </w:rPr>
        <w:lastRenderedPageBreak/>
        <w:t>В протоколі заключної наради подають такі висновки щодо відповідності СУ за результатами сертифікаційного аудиту:</w:t>
      </w:r>
    </w:p>
    <w:p w14:paraId="1C9D2C64" w14:textId="77777777" w:rsidR="00425E3A" w:rsidRPr="00CF252F" w:rsidRDefault="00425E3A" w:rsidP="00425E3A">
      <w:pPr>
        <w:pStyle w:val="23"/>
        <w:numPr>
          <w:ilvl w:val="0"/>
          <w:numId w:val="14"/>
        </w:numPr>
        <w:tabs>
          <w:tab w:val="left" w:pos="1134"/>
        </w:tabs>
        <w:spacing w:after="0" w:line="240" w:lineRule="auto"/>
        <w:ind w:firstLine="709"/>
        <w:jc w:val="both"/>
        <w:rPr>
          <w:lang w:val="uk-UA"/>
        </w:rPr>
      </w:pPr>
      <w:r w:rsidRPr="00CF252F">
        <w:rPr>
          <w:lang w:val="uk-UA"/>
        </w:rPr>
        <w:t>система відповідає вимогам стандарту;</w:t>
      </w:r>
    </w:p>
    <w:p w14:paraId="54BCB6D1" w14:textId="77777777" w:rsidR="00425E3A" w:rsidRPr="00CF252F" w:rsidRDefault="00425E3A" w:rsidP="00425E3A">
      <w:pPr>
        <w:pStyle w:val="23"/>
        <w:numPr>
          <w:ilvl w:val="0"/>
          <w:numId w:val="14"/>
        </w:numPr>
        <w:tabs>
          <w:tab w:val="left" w:pos="1134"/>
        </w:tabs>
        <w:spacing w:after="0" w:line="240" w:lineRule="auto"/>
        <w:ind w:firstLine="709"/>
        <w:jc w:val="both"/>
        <w:rPr>
          <w:lang w:val="uk-UA"/>
        </w:rPr>
      </w:pPr>
      <w:r w:rsidRPr="00CF252F">
        <w:rPr>
          <w:lang w:val="uk-UA"/>
        </w:rPr>
        <w:t>система має невідповідності,</w:t>
      </w:r>
    </w:p>
    <w:p w14:paraId="66BE5C7F" w14:textId="77777777" w:rsidR="00425E3A" w:rsidRPr="00CF252F" w:rsidRDefault="00425E3A" w:rsidP="00425E3A">
      <w:pPr>
        <w:pStyle w:val="23"/>
        <w:tabs>
          <w:tab w:val="left" w:pos="1134"/>
        </w:tabs>
        <w:spacing w:after="0" w:line="240" w:lineRule="auto"/>
        <w:ind w:left="0"/>
        <w:jc w:val="both"/>
        <w:rPr>
          <w:lang w:val="uk-UA"/>
        </w:rPr>
      </w:pPr>
      <w:r w:rsidRPr="00CF252F">
        <w:rPr>
          <w:lang w:val="uk-UA"/>
        </w:rPr>
        <w:t>а також пропозиції щодо надання чи ненадання сертифікації разом з будь-якими умовами чи зауваженнями.</w:t>
      </w:r>
    </w:p>
    <w:p w14:paraId="2FEF558B" w14:textId="77777777" w:rsidR="00425E3A" w:rsidRPr="00CF252F" w:rsidRDefault="00425E3A" w:rsidP="00425E3A">
      <w:pPr>
        <w:pStyle w:val="23"/>
        <w:tabs>
          <w:tab w:val="left" w:pos="1134"/>
        </w:tabs>
        <w:spacing w:after="0" w:line="240" w:lineRule="auto"/>
        <w:ind w:left="0" w:firstLine="709"/>
        <w:jc w:val="both"/>
        <w:rPr>
          <w:lang w:val="uk-UA" w:eastAsia="uk-UA"/>
        </w:rPr>
      </w:pPr>
      <w:r w:rsidRPr="00CF252F">
        <w:rPr>
          <w:lang w:val="uk-UA"/>
        </w:rPr>
        <w:t xml:space="preserve">Якщо під час 2-го етапу аудиту виявлено невідповідності, керівник групи </w:t>
      </w:r>
      <w:r>
        <w:rPr>
          <w:lang w:val="uk-UA"/>
        </w:rPr>
        <w:t xml:space="preserve">з </w:t>
      </w:r>
      <w:r w:rsidRPr="00CF252F">
        <w:rPr>
          <w:lang w:val="uk-UA"/>
        </w:rPr>
        <w:t xml:space="preserve">аудиту повідомляє керівництву організації </w:t>
      </w:r>
      <w:r w:rsidRPr="00CF252F">
        <w:rPr>
          <w:lang w:val="uk-UA" w:eastAsia="uk-UA"/>
        </w:rPr>
        <w:t xml:space="preserve"> про необхідність здійснення коригування та/або коригувальних дій, надання документованих доказів їх виконання до </w:t>
      </w:r>
      <w:r>
        <w:rPr>
          <w:lang w:val="uk-UA"/>
        </w:rPr>
        <w:t>ТОВ „ЦПВ „УКРСЕРТИФІКАЦІЯ”</w:t>
      </w:r>
      <w:r w:rsidRPr="00CF252F">
        <w:rPr>
          <w:lang w:val="uk-UA" w:eastAsia="uk-UA"/>
        </w:rPr>
        <w:t>, а також проведення перевірки їх виконання (з відвідуванням або без відвідування організації).</w:t>
      </w:r>
    </w:p>
    <w:p w14:paraId="0BB1946F" w14:textId="77777777" w:rsidR="00425E3A" w:rsidRDefault="00425E3A" w:rsidP="00425E3A">
      <w:pPr>
        <w:pStyle w:val="23"/>
        <w:tabs>
          <w:tab w:val="left" w:pos="1134"/>
        </w:tabs>
        <w:spacing w:after="0" w:line="240" w:lineRule="auto"/>
        <w:ind w:left="0" w:firstLine="709"/>
        <w:jc w:val="both"/>
        <w:rPr>
          <w:lang w:val="uk-UA"/>
        </w:rPr>
      </w:pPr>
      <w:r w:rsidRPr="006B16D5">
        <w:rPr>
          <w:lang w:val="uk-UA"/>
        </w:rPr>
        <w:t>Керівник групи з аудиту докладає зусиль для узгодження будь-яких розбіжностей у думках між групою з аудиту та клієнтом щодо доказів або даних аудиту, а неузгодженні питання реєструються</w:t>
      </w:r>
      <w:r>
        <w:rPr>
          <w:lang w:val="uk-UA"/>
        </w:rPr>
        <w:t>.</w:t>
      </w:r>
    </w:p>
    <w:p w14:paraId="36981F1F" w14:textId="77777777" w:rsidR="00425E3A" w:rsidRPr="006B16D5" w:rsidRDefault="00425E3A" w:rsidP="00425E3A">
      <w:pPr>
        <w:pStyle w:val="2"/>
        <w:numPr>
          <w:ilvl w:val="0"/>
          <w:numId w:val="0"/>
        </w:numPr>
        <w:spacing w:before="60" w:after="60"/>
        <w:ind w:left="720"/>
        <w:jc w:val="left"/>
        <w:rPr>
          <w:b/>
          <w:bCs/>
          <w:szCs w:val="24"/>
        </w:rPr>
      </w:pPr>
      <w:bookmarkStart w:id="14" w:name="_Toc431915722"/>
      <w:r w:rsidRPr="006B16D5">
        <w:rPr>
          <w:b/>
          <w:bCs/>
          <w:szCs w:val="24"/>
        </w:rPr>
        <w:t xml:space="preserve">7.5 </w:t>
      </w:r>
      <w:bookmarkEnd w:id="14"/>
      <w:r>
        <w:rPr>
          <w:b/>
          <w:bCs/>
        </w:rPr>
        <w:t>Підготування, схвалення та розсилання звіту про аудит</w:t>
      </w:r>
    </w:p>
    <w:p w14:paraId="04EEB5F7" w14:textId="77777777" w:rsidR="00425E3A" w:rsidRDefault="00425E3A" w:rsidP="00425E3A">
      <w:pPr>
        <w:ind w:firstLine="720"/>
        <w:jc w:val="both"/>
        <w:rPr>
          <w:lang w:val="uk-UA"/>
        </w:rPr>
      </w:pPr>
      <w:r w:rsidRPr="00EE092E">
        <w:rPr>
          <w:lang w:val="uk-UA"/>
        </w:rPr>
        <w:t xml:space="preserve">Група аудиту готує звіт про аудит протягом погодженого з клієнтом строку, але не пізніше одного місяця від дати проведення заключної наради. У разі недотримання погодженого строку, про причини затримки слід повідомити клієнта з подальшим погодженням нового терміну підготування звіту. Якщо клієнт усунув невідповідності та впровадив коригувальні дії під час проведення аудиту та/чи протягом місяця з дати заключної наради (під час підготування звіту про аудит), це має бути відображеним у звіті з наведенням інформації, чи відповідає СУ критеріям аудиту після усунення невідповідностей. </w:t>
      </w:r>
    </w:p>
    <w:p w14:paraId="54C78611" w14:textId="77777777" w:rsidR="00425E3A" w:rsidRPr="00394263" w:rsidRDefault="00425E3A" w:rsidP="00425E3A">
      <w:pPr>
        <w:ind w:firstLine="720"/>
        <w:jc w:val="both"/>
        <w:rPr>
          <w:lang w:val="uk-UA"/>
        </w:rPr>
      </w:pPr>
      <w:r w:rsidRPr="00394263">
        <w:rPr>
          <w:lang w:val="uk-UA"/>
        </w:rPr>
        <w:t xml:space="preserve">Керівник групи з аудиту повинен забезпечити складання звіту про аудит і повинен відповідати за його зміст. Звіт про аудит повинен забезпечувати точний, стислий і чіткий опис проведеного аудиту, з тим, щоб уможливити прийняття обґрунтованого рішення щодо сертифікації і повинен містити або посилатися на: </w:t>
      </w:r>
    </w:p>
    <w:p w14:paraId="056F2301" w14:textId="77777777" w:rsidR="00425E3A" w:rsidRDefault="00425E3A" w:rsidP="00425E3A">
      <w:pPr>
        <w:ind w:firstLine="720"/>
        <w:jc w:val="both"/>
        <w:rPr>
          <w:lang w:val="uk-UA"/>
        </w:rPr>
      </w:pPr>
      <w:r>
        <w:rPr>
          <w:lang w:val="uk-UA"/>
        </w:rPr>
        <w:t>-</w:t>
      </w:r>
      <w:r w:rsidRPr="0031055B">
        <w:rPr>
          <w:lang w:val="uk-UA"/>
        </w:rPr>
        <w:t xml:space="preserve"> ідентифікацію </w:t>
      </w:r>
      <w:r>
        <w:rPr>
          <w:lang w:val="uk-UA"/>
        </w:rPr>
        <w:t>ТОВ „ЦПВ „УКРСЕРТИФІКАЦІЯ”</w:t>
      </w:r>
      <w:r w:rsidRPr="0031055B">
        <w:rPr>
          <w:lang w:val="uk-UA"/>
        </w:rPr>
        <w:t xml:space="preserve">; </w:t>
      </w:r>
    </w:p>
    <w:p w14:paraId="139E9543" w14:textId="77777777" w:rsidR="00425E3A" w:rsidRDefault="00425E3A" w:rsidP="00425E3A">
      <w:pPr>
        <w:ind w:firstLine="720"/>
        <w:jc w:val="both"/>
        <w:rPr>
          <w:lang w:val="uk-UA"/>
        </w:rPr>
      </w:pPr>
      <w:r>
        <w:rPr>
          <w:lang w:val="uk-UA"/>
        </w:rPr>
        <w:t>-</w:t>
      </w:r>
      <w:r w:rsidRPr="0031055B">
        <w:rPr>
          <w:lang w:val="uk-UA"/>
        </w:rPr>
        <w:t xml:space="preserve"> назву та адресу клієнта, та представника клієнта; </w:t>
      </w:r>
    </w:p>
    <w:p w14:paraId="45D0F226" w14:textId="77777777" w:rsidR="00425E3A" w:rsidRDefault="00425E3A" w:rsidP="00425E3A">
      <w:pPr>
        <w:ind w:firstLine="720"/>
        <w:jc w:val="both"/>
        <w:rPr>
          <w:lang w:val="uk-UA"/>
        </w:rPr>
      </w:pPr>
      <w:r>
        <w:rPr>
          <w:lang w:val="uk-UA"/>
        </w:rPr>
        <w:t>-</w:t>
      </w:r>
      <w:r w:rsidRPr="0031055B">
        <w:rPr>
          <w:lang w:val="uk-UA"/>
        </w:rPr>
        <w:t xml:space="preserve"> тип аудиту ( первин</w:t>
      </w:r>
      <w:r>
        <w:rPr>
          <w:lang w:val="uk-UA"/>
        </w:rPr>
        <w:t xml:space="preserve">ний </w:t>
      </w:r>
      <w:r w:rsidRPr="0031055B">
        <w:rPr>
          <w:lang w:val="uk-UA"/>
        </w:rPr>
        <w:t xml:space="preserve">або аудит повторної сертифікації або спеціальні аудити); </w:t>
      </w:r>
    </w:p>
    <w:p w14:paraId="7BE6683A" w14:textId="77777777" w:rsidR="00425E3A" w:rsidRDefault="00425E3A" w:rsidP="00425E3A">
      <w:pPr>
        <w:ind w:firstLine="720"/>
        <w:jc w:val="both"/>
        <w:rPr>
          <w:lang w:val="uk-UA"/>
        </w:rPr>
      </w:pPr>
      <w:r>
        <w:rPr>
          <w:lang w:val="uk-UA"/>
        </w:rPr>
        <w:t>-</w:t>
      </w:r>
      <w:r w:rsidRPr="0031055B">
        <w:rPr>
          <w:lang w:val="uk-UA"/>
        </w:rPr>
        <w:t xml:space="preserve"> критерії аудиту; </w:t>
      </w:r>
    </w:p>
    <w:p w14:paraId="513983C3" w14:textId="77777777" w:rsidR="00425E3A" w:rsidRDefault="00425E3A" w:rsidP="00425E3A">
      <w:pPr>
        <w:ind w:firstLine="720"/>
        <w:jc w:val="both"/>
        <w:rPr>
          <w:lang w:val="uk-UA"/>
        </w:rPr>
      </w:pPr>
      <w:r>
        <w:rPr>
          <w:lang w:val="uk-UA"/>
        </w:rPr>
        <w:t xml:space="preserve">- цілі аудиту; </w:t>
      </w:r>
    </w:p>
    <w:p w14:paraId="2680B213" w14:textId="77777777" w:rsidR="00425E3A" w:rsidRDefault="00425E3A" w:rsidP="00425E3A">
      <w:pPr>
        <w:ind w:firstLine="720"/>
        <w:jc w:val="both"/>
        <w:rPr>
          <w:lang w:val="uk-UA"/>
        </w:rPr>
      </w:pPr>
      <w:r>
        <w:rPr>
          <w:lang w:val="uk-UA"/>
        </w:rPr>
        <w:t>-</w:t>
      </w:r>
      <w:r w:rsidRPr="0031055B">
        <w:rPr>
          <w:lang w:val="uk-UA"/>
        </w:rPr>
        <w:t xml:space="preserve"> сферу аудиту, зокрема, визначення організаційних або функціональних підрозділів чи процесів, аудит яких проведено, а також час проведення аудиту; </w:t>
      </w:r>
    </w:p>
    <w:p w14:paraId="323C3B66" w14:textId="77777777" w:rsidR="00425E3A" w:rsidRDefault="00425E3A" w:rsidP="00425E3A">
      <w:pPr>
        <w:ind w:firstLine="720"/>
        <w:jc w:val="both"/>
        <w:rPr>
          <w:lang w:val="uk-UA"/>
        </w:rPr>
      </w:pPr>
      <w:r>
        <w:rPr>
          <w:lang w:val="uk-UA"/>
        </w:rPr>
        <w:t>-</w:t>
      </w:r>
      <w:r w:rsidRPr="0031055B">
        <w:rPr>
          <w:lang w:val="uk-UA"/>
        </w:rPr>
        <w:t xml:space="preserve"> будь-які відхилення від плану аудиту та їх причини; </w:t>
      </w:r>
    </w:p>
    <w:p w14:paraId="4BBF903F" w14:textId="77777777" w:rsidR="00425E3A" w:rsidRDefault="00425E3A" w:rsidP="00425E3A">
      <w:pPr>
        <w:ind w:firstLine="720"/>
        <w:jc w:val="both"/>
        <w:rPr>
          <w:lang w:val="uk-UA"/>
        </w:rPr>
      </w:pPr>
      <w:r>
        <w:rPr>
          <w:lang w:val="uk-UA"/>
        </w:rPr>
        <w:t>-</w:t>
      </w:r>
      <w:r w:rsidRPr="0031055B">
        <w:rPr>
          <w:lang w:val="uk-UA"/>
        </w:rPr>
        <w:t xml:space="preserve"> будь-які значні питання, що впливають на програму аудиту; </w:t>
      </w:r>
    </w:p>
    <w:p w14:paraId="0F0D92B6" w14:textId="77777777" w:rsidR="00425E3A" w:rsidRDefault="00425E3A" w:rsidP="00425E3A">
      <w:pPr>
        <w:ind w:firstLine="720"/>
        <w:jc w:val="both"/>
        <w:rPr>
          <w:lang w:val="uk-UA"/>
        </w:rPr>
      </w:pPr>
      <w:r>
        <w:rPr>
          <w:lang w:val="uk-UA"/>
        </w:rPr>
        <w:t>-</w:t>
      </w:r>
      <w:r w:rsidRPr="0031055B">
        <w:rPr>
          <w:lang w:val="uk-UA"/>
        </w:rPr>
        <w:t xml:space="preserve"> ідентифікацію керівника групи з аудиту, членів групи з аудиту та супроводжуючих осіб; </w:t>
      </w:r>
      <w:r>
        <w:rPr>
          <w:lang w:val="uk-UA"/>
        </w:rPr>
        <w:t xml:space="preserve">   </w:t>
      </w:r>
    </w:p>
    <w:p w14:paraId="16C21115" w14:textId="77777777" w:rsidR="00425E3A" w:rsidRDefault="00425E3A" w:rsidP="00425E3A">
      <w:pPr>
        <w:ind w:firstLine="720"/>
        <w:jc w:val="both"/>
        <w:rPr>
          <w:lang w:val="uk-UA"/>
        </w:rPr>
      </w:pPr>
      <w:r>
        <w:rPr>
          <w:lang w:val="uk-UA"/>
        </w:rPr>
        <w:t>-</w:t>
      </w:r>
      <w:r w:rsidRPr="0031055B">
        <w:rPr>
          <w:lang w:val="uk-UA"/>
        </w:rPr>
        <w:t xml:space="preserve"> дати і місця, де був проведений аудит (на місці або поза ним, постійні або тимчасові ділянки); </w:t>
      </w:r>
    </w:p>
    <w:p w14:paraId="2E16189D" w14:textId="77777777" w:rsidR="00425E3A" w:rsidRDefault="00425E3A" w:rsidP="00425E3A">
      <w:pPr>
        <w:ind w:firstLine="720"/>
        <w:jc w:val="both"/>
        <w:rPr>
          <w:lang w:val="uk-UA"/>
        </w:rPr>
      </w:pPr>
      <w:r>
        <w:rPr>
          <w:lang w:val="uk-UA"/>
        </w:rPr>
        <w:t>-</w:t>
      </w:r>
      <w:r w:rsidRPr="0031055B">
        <w:rPr>
          <w:lang w:val="uk-UA"/>
        </w:rPr>
        <w:t xml:space="preserve"> результати аудиту, посилання на докази та висновки аудиту, які б відповідали вимогам даного типу аудиту; </w:t>
      </w:r>
    </w:p>
    <w:p w14:paraId="20BB0B8A" w14:textId="77777777" w:rsidR="00425E3A" w:rsidRDefault="00425E3A" w:rsidP="00425E3A">
      <w:pPr>
        <w:ind w:firstLine="720"/>
        <w:jc w:val="both"/>
        <w:rPr>
          <w:lang w:val="uk-UA"/>
        </w:rPr>
      </w:pPr>
      <w:r>
        <w:rPr>
          <w:lang w:val="uk-UA"/>
        </w:rPr>
        <w:t>-</w:t>
      </w:r>
      <w:r w:rsidRPr="0031055B">
        <w:rPr>
          <w:lang w:val="uk-UA"/>
        </w:rPr>
        <w:t xml:space="preserve"> значні зміни, якщо такі є, що негативно вплинули на систему менеджменту </w:t>
      </w:r>
      <w:r>
        <w:rPr>
          <w:lang w:val="uk-UA"/>
        </w:rPr>
        <w:t>замовника</w:t>
      </w:r>
      <w:r w:rsidRPr="0031055B">
        <w:rPr>
          <w:lang w:val="uk-UA"/>
        </w:rPr>
        <w:t xml:space="preserve"> з часу проведення останнього аудиту; </w:t>
      </w:r>
    </w:p>
    <w:p w14:paraId="42B67211" w14:textId="77777777" w:rsidR="00425E3A" w:rsidRDefault="00425E3A" w:rsidP="00425E3A">
      <w:pPr>
        <w:ind w:firstLine="720"/>
        <w:jc w:val="both"/>
        <w:rPr>
          <w:lang w:val="uk-UA"/>
        </w:rPr>
      </w:pPr>
      <w:r>
        <w:rPr>
          <w:lang w:val="uk-UA"/>
        </w:rPr>
        <w:t>-</w:t>
      </w:r>
      <w:r w:rsidRPr="0031055B">
        <w:rPr>
          <w:lang w:val="uk-UA"/>
        </w:rPr>
        <w:t xml:space="preserve"> будь-які невирішені питання, за наявності; </w:t>
      </w:r>
    </w:p>
    <w:p w14:paraId="6C42D435" w14:textId="77777777" w:rsidR="00425E3A" w:rsidRDefault="00425E3A" w:rsidP="00425E3A">
      <w:pPr>
        <w:ind w:firstLine="720"/>
        <w:jc w:val="both"/>
        <w:rPr>
          <w:lang w:val="uk-UA"/>
        </w:rPr>
      </w:pPr>
      <w:r>
        <w:rPr>
          <w:lang w:val="uk-UA"/>
        </w:rPr>
        <w:t>-</w:t>
      </w:r>
      <w:r w:rsidRPr="0031055B">
        <w:rPr>
          <w:lang w:val="uk-UA"/>
        </w:rPr>
        <w:t xml:space="preserve"> чи є аудит спільним, комплексним або інтегрованим, якщо застосовно; </w:t>
      </w:r>
    </w:p>
    <w:p w14:paraId="5AD3F3E2" w14:textId="77777777" w:rsidR="00425E3A" w:rsidRDefault="00425E3A" w:rsidP="00425E3A">
      <w:pPr>
        <w:ind w:firstLine="720"/>
        <w:jc w:val="both"/>
        <w:rPr>
          <w:lang w:val="uk-UA"/>
        </w:rPr>
      </w:pPr>
      <w:r>
        <w:rPr>
          <w:lang w:val="uk-UA"/>
        </w:rPr>
        <w:t>-</w:t>
      </w:r>
      <w:r w:rsidRPr="0031055B">
        <w:rPr>
          <w:lang w:val="uk-UA"/>
        </w:rPr>
        <w:t xml:space="preserve"> застережна заява про те, що проведення аудиту ґрунтується на процесі вибірки доступної інформації; </w:t>
      </w:r>
    </w:p>
    <w:p w14:paraId="103FFE0B" w14:textId="77777777" w:rsidR="00425E3A" w:rsidRDefault="00425E3A" w:rsidP="00425E3A">
      <w:pPr>
        <w:ind w:firstLine="720"/>
        <w:jc w:val="both"/>
        <w:rPr>
          <w:lang w:val="uk-UA"/>
        </w:rPr>
      </w:pPr>
      <w:r>
        <w:rPr>
          <w:lang w:val="uk-UA"/>
        </w:rPr>
        <w:t>-</w:t>
      </w:r>
      <w:r w:rsidRPr="0031055B">
        <w:rPr>
          <w:lang w:val="uk-UA"/>
        </w:rPr>
        <w:t xml:space="preserve"> рекомендації від групи з аудиту; </w:t>
      </w:r>
    </w:p>
    <w:p w14:paraId="0201B6C7" w14:textId="77777777" w:rsidR="00425E3A" w:rsidRDefault="00425E3A" w:rsidP="00425E3A">
      <w:pPr>
        <w:ind w:firstLine="720"/>
        <w:jc w:val="both"/>
        <w:rPr>
          <w:lang w:val="uk-UA"/>
        </w:rPr>
      </w:pPr>
      <w:r>
        <w:rPr>
          <w:lang w:val="uk-UA"/>
        </w:rPr>
        <w:t>-</w:t>
      </w:r>
      <w:r w:rsidRPr="0031055B">
        <w:rPr>
          <w:lang w:val="uk-UA"/>
        </w:rPr>
        <w:t xml:space="preserve"> ефективність, з якою </w:t>
      </w:r>
      <w:r>
        <w:rPr>
          <w:lang w:val="uk-UA"/>
        </w:rPr>
        <w:t>замовник</w:t>
      </w:r>
      <w:r w:rsidRPr="0031055B">
        <w:rPr>
          <w:lang w:val="uk-UA"/>
        </w:rPr>
        <w:t xml:space="preserve">, аудит якого було проведено, контролює використання документів про сертифікацію та знаків, якщо це застосовно; </w:t>
      </w:r>
    </w:p>
    <w:p w14:paraId="16CDAE69" w14:textId="77777777" w:rsidR="00425E3A" w:rsidRDefault="00425E3A" w:rsidP="00425E3A">
      <w:pPr>
        <w:ind w:firstLine="720"/>
        <w:jc w:val="both"/>
        <w:rPr>
          <w:lang w:val="uk-UA"/>
        </w:rPr>
      </w:pPr>
      <w:r>
        <w:rPr>
          <w:lang w:val="uk-UA"/>
        </w:rPr>
        <w:lastRenderedPageBreak/>
        <w:t>-</w:t>
      </w:r>
      <w:r w:rsidRPr="0031055B">
        <w:rPr>
          <w:lang w:val="uk-UA"/>
        </w:rPr>
        <w:t xml:space="preserve"> перевірка ефективності запроваджених коригувальних дій стосовно невідповідностей, встановлених раніше, якщо це застосовно</w:t>
      </w:r>
      <w:r>
        <w:rPr>
          <w:lang w:val="uk-UA"/>
        </w:rPr>
        <w:t>;</w:t>
      </w:r>
    </w:p>
    <w:p w14:paraId="6BA8BBE0" w14:textId="77777777" w:rsidR="00425E3A" w:rsidRDefault="00425E3A" w:rsidP="00425E3A">
      <w:pPr>
        <w:ind w:firstLine="720"/>
        <w:jc w:val="both"/>
        <w:rPr>
          <w:lang w:val="uk-UA"/>
        </w:rPr>
      </w:pPr>
      <w:r>
        <w:rPr>
          <w:lang w:val="uk-UA"/>
        </w:rPr>
        <w:t xml:space="preserve">- інформацію про дистанційне оцінювання, </w:t>
      </w:r>
      <w:r w:rsidRPr="0031055B">
        <w:rPr>
          <w:lang w:val="uk-UA"/>
        </w:rPr>
        <w:t xml:space="preserve">якщо це застосовно. </w:t>
      </w:r>
    </w:p>
    <w:p w14:paraId="433C6707" w14:textId="77777777" w:rsidR="00425E3A" w:rsidRPr="005A73E0" w:rsidRDefault="00425E3A" w:rsidP="00425E3A">
      <w:pPr>
        <w:ind w:firstLine="720"/>
        <w:jc w:val="both"/>
        <w:rPr>
          <w:lang w:val="uk-UA"/>
        </w:rPr>
      </w:pPr>
      <w:r w:rsidRPr="0031055B">
        <w:rPr>
          <w:lang w:val="uk-UA"/>
        </w:rPr>
        <w:t xml:space="preserve"> Звіт також містит</w:t>
      </w:r>
      <w:r>
        <w:rPr>
          <w:lang w:val="uk-UA"/>
        </w:rPr>
        <w:t>ь</w:t>
      </w:r>
      <w:r w:rsidRPr="0031055B">
        <w:rPr>
          <w:lang w:val="uk-UA"/>
        </w:rPr>
        <w:t xml:space="preserve"> заяву про відповідність та ефективність </w:t>
      </w:r>
      <w:r>
        <w:rPr>
          <w:lang w:val="uk-UA"/>
        </w:rPr>
        <w:t>СУ</w:t>
      </w:r>
      <w:r w:rsidRPr="0031055B">
        <w:rPr>
          <w:lang w:val="uk-UA"/>
        </w:rPr>
        <w:t xml:space="preserve"> разом з підсумком доказів, що ві</w:t>
      </w:r>
      <w:r>
        <w:rPr>
          <w:lang w:val="uk-UA"/>
        </w:rPr>
        <w:t xml:space="preserve">дносяться до </w:t>
      </w:r>
      <w:r w:rsidRPr="0031055B">
        <w:rPr>
          <w:lang w:val="uk-UA"/>
        </w:rPr>
        <w:t xml:space="preserve">можливості </w:t>
      </w:r>
      <w:r>
        <w:rPr>
          <w:lang w:val="uk-UA"/>
        </w:rPr>
        <w:t>СУ</w:t>
      </w:r>
      <w:r w:rsidRPr="0031055B">
        <w:rPr>
          <w:lang w:val="uk-UA"/>
        </w:rPr>
        <w:t xml:space="preserve"> відповідати застосовним вимогам та очікуваним результатам; - внутрішні аудити та процес аналізу з боку керівництва</w:t>
      </w:r>
      <w:r>
        <w:rPr>
          <w:lang w:val="uk-UA"/>
        </w:rPr>
        <w:t>,</w:t>
      </w:r>
      <w:r w:rsidRPr="0031055B">
        <w:rPr>
          <w:lang w:val="uk-UA"/>
        </w:rPr>
        <w:t xml:space="preserve"> висновок щодо прийнятності сфери сертифікації; підтвердження того, що цілі аудиту було досягнуто.</w:t>
      </w:r>
      <w:r>
        <w:rPr>
          <w:lang w:val="uk-UA"/>
        </w:rPr>
        <w:t xml:space="preserve"> </w:t>
      </w:r>
      <w:r w:rsidRPr="005A73E0">
        <w:rPr>
          <w:lang w:val="uk-UA"/>
        </w:rPr>
        <w:t>Звіт містит</w:t>
      </w:r>
      <w:r>
        <w:rPr>
          <w:lang w:val="uk-UA"/>
        </w:rPr>
        <w:t>ь</w:t>
      </w:r>
      <w:r w:rsidRPr="005A73E0">
        <w:rPr>
          <w:lang w:val="uk-UA"/>
        </w:rPr>
        <w:t xml:space="preserve"> інформацію щодо програм-передумов, що використовуються організацією, методології аналізу загроз, що використовується, коментарі щодо групи з безпеки харчової продукції та інші питання, що відносяться до С</w:t>
      </w:r>
      <w:r>
        <w:rPr>
          <w:lang w:val="uk-UA"/>
        </w:rPr>
        <w:t>К</w:t>
      </w:r>
      <w:r w:rsidRPr="005A73E0">
        <w:rPr>
          <w:lang w:val="uk-UA"/>
        </w:rPr>
        <w:t>БХП.</w:t>
      </w:r>
    </w:p>
    <w:p w14:paraId="7F494BAF" w14:textId="77777777" w:rsidR="00425E3A" w:rsidRPr="0031055B" w:rsidRDefault="00425E3A" w:rsidP="00425E3A">
      <w:pPr>
        <w:ind w:firstLine="720"/>
        <w:jc w:val="both"/>
        <w:rPr>
          <w:lang w:val="uk-UA"/>
        </w:rPr>
      </w:pPr>
      <w:r w:rsidRPr="0031055B">
        <w:rPr>
          <w:lang w:val="uk-UA"/>
        </w:rPr>
        <w:t xml:space="preserve">У звіті за результатами сертифікаційного аудиту подають такі висновки: </w:t>
      </w:r>
    </w:p>
    <w:p w14:paraId="39E9781A" w14:textId="77777777" w:rsidR="00425E3A" w:rsidRDefault="00425E3A" w:rsidP="00425E3A">
      <w:pPr>
        <w:ind w:firstLine="720"/>
        <w:jc w:val="both"/>
        <w:rPr>
          <w:lang w:val="uk-UA"/>
        </w:rPr>
      </w:pPr>
      <w:r w:rsidRPr="00EE092E">
        <w:rPr>
          <w:lang w:val="uk-UA"/>
        </w:rPr>
        <w:t xml:space="preserve">a) система відповідає вимогам стандарту, зокрема, після усунення всіх виявлених невідповідностей та впровадження коригувальних дій; </w:t>
      </w:r>
    </w:p>
    <w:p w14:paraId="4CB15D47" w14:textId="77777777" w:rsidR="00425E3A" w:rsidRDefault="00425E3A" w:rsidP="00425E3A">
      <w:pPr>
        <w:ind w:firstLine="720"/>
        <w:jc w:val="both"/>
        <w:rPr>
          <w:lang w:val="uk-UA"/>
        </w:rPr>
      </w:pPr>
      <w:r w:rsidRPr="00EE092E">
        <w:rPr>
          <w:lang w:val="uk-UA"/>
        </w:rPr>
        <w:t xml:space="preserve">b) система має невідповідності. </w:t>
      </w:r>
    </w:p>
    <w:p w14:paraId="4B5452D8" w14:textId="77777777" w:rsidR="00425E3A" w:rsidRDefault="00425E3A" w:rsidP="00425E3A">
      <w:pPr>
        <w:ind w:firstLine="720"/>
        <w:jc w:val="both"/>
        <w:rPr>
          <w:lang w:val="uk-UA"/>
        </w:rPr>
      </w:pPr>
      <w:r w:rsidRPr="00EE092E">
        <w:rPr>
          <w:lang w:val="uk-UA"/>
        </w:rPr>
        <w:t xml:space="preserve">Звіт повинен містити також: </w:t>
      </w:r>
    </w:p>
    <w:p w14:paraId="7CFB1171" w14:textId="77777777" w:rsidR="00425E3A" w:rsidRDefault="00425E3A" w:rsidP="00425E3A">
      <w:pPr>
        <w:ind w:firstLine="720"/>
        <w:jc w:val="both"/>
        <w:rPr>
          <w:lang w:val="uk-UA"/>
        </w:rPr>
      </w:pPr>
      <w:r w:rsidRPr="00EE092E">
        <w:rPr>
          <w:lang w:val="uk-UA"/>
        </w:rPr>
        <w:t xml:space="preserve">- підтвердження інформації, поданої клієнтом у заявці та опитувальній анкеті; </w:t>
      </w:r>
    </w:p>
    <w:p w14:paraId="46D9083F" w14:textId="77777777" w:rsidR="00425E3A" w:rsidRDefault="00425E3A" w:rsidP="00425E3A">
      <w:pPr>
        <w:ind w:firstLine="720"/>
        <w:jc w:val="both"/>
        <w:rPr>
          <w:lang w:val="uk-UA"/>
        </w:rPr>
      </w:pPr>
      <w:r w:rsidRPr="00EE092E">
        <w:rPr>
          <w:lang w:val="uk-UA"/>
        </w:rPr>
        <w:t xml:space="preserve">- пропозиції щодо надання чи ненадання сертифікації разом з будь-якими умовами чи зауваженнями. </w:t>
      </w:r>
    </w:p>
    <w:p w14:paraId="0F1E3DD2" w14:textId="77777777" w:rsidR="00425E3A" w:rsidRDefault="00425E3A" w:rsidP="00425E3A">
      <w:pPr>
        <w:ind w:firstLine="720"/>
        <w:jc w:val="both"/>
        <w:rPr>
          <w:lang w:val="uk-UA"/>
        </w:rPr>
      </w:pPr>
      <w:r w:rsidRPr="002A290D">
        <w:rPr>
          <w:i/>
          <w:iCs/>
          <w:lang w:val="uk-UA"/>
        </w:rPr>
        <w:t>Примітка 1:</w:t>
      </w:r>
      <w:r w:rsidRPr="002A290D">
        <w:rPr>
          <w:lang w:val="uk-UA"/>
        </w:rPr>
        <w:t xml:space="preserve"> Якщо в строк до одного місяця (під час підготовки звіту про аудит) клієнт спроможний виконати коригування та/або коригувальні дії та надати відповідні докази керівнику групи аудиту, і група аудиту впевниться в їхній результативності, то група аудиту має відобразити результати оцінювання у звіті та пропонувати </w:t>
      </w:r>
      <w:r>
        <w:rPr>
          <w:lang w:val="uk-UA"/>
        </w:rPr>
        <w:t xml:space="preserve">ТОВ „ЦПВ „УКРСЕРТИФІКАЦІЯ” </w:t>
      </w:r>
      <w:r w:rsidRPr="002A290D">
        <w:rPr>
          <w:lang w:val="uk-UA"/>
        </w:rPr>
        <w:t xml:space="preserve">видати сертифікат на СУ. Якщо клієнту необхідно більше одного місяця для виконання коригувань і коригувальних дій, у звіті має бути відображений фактичний стан усунення невідповідностей, наявність запланованих клієнтом коригувань та коригувальних дій, та пропозиції щодо форм та термінів проведення перевірки виконання коригування та коригувальних дій. </w:t>
      </w:r>
    </w:p>
    <w:p w14:paraId="1636481B" w14:textId="77777777" w:rsidR="00425E3A" w:rsidRPr="0012766F" w:rsidRDefault="00425E3A" w:rsidP="00425E3A">
      <w:pPr>
        <w:ind w:firstLine="720"/>
        <w:jc w:val="both"/>
        <w:rPr>
          <w:lang w:val="uk-UA"/>
        </w:rPr>
      </w:pPr>
      <w:r>
        <w:rPr>
          <w:lang w:val="uk-UA"/>
        </w:rPr>
        <w:t xml:space="preserve">ТОВ „ЦПВ „УКРСЕРТИФІКАЦІЯ” </w:t>
      </w:r>
      <w:r w:rsidRPr="0012766F">
        <w:rPr>
          <w:lang w:val="uk-UA"/>
        </w:rPr>
        <w:t>повин</w:t>
      </w:r>
      <w:r>
        <w:rPr>
          <w:lang w:val="uk-UA"/>
        </w:rPr>
        <w:t>не</w:t>
      </w:r>
      <w:r w:rsidRPr="0012766F">
        <w:rPr>
          <w:lang w:val="uk-UA"/>
        </w:rPr>
        <w:t xml:space="preserve"> проаналізувати коригування, визначені причини і коригувальні дії, представлені клієнтом, щоб визначити їх придатність. </w:t>
      </w:r>
      <w:r>
        <w:rPr>
          <w:lang w:val="uk-UA"/>
        </w:rPr>
        <w:t xml:space="preserve">ТОВ „ЦПВ „УКРСЕРТИФІКАЦІЯ” </w:t>
      </w:r>
      <w:r w:rsidRPr="0012766F">
        <w:rPr>
          <w:lang w:val="uk-UA"/>
        </w:rPr>
        <w:t>повин</w:t>
      </w:r>
      <w:r>
        <w:rPr>
          <w:lang w:val="uk-UA"/>
        </w:rPr>
        <w:t xml:space="preserve">не </w:t>
      </w:r>
      <w:r w:rsidRPr="0012766F">
        <w:rPr>
          <w:lang w:val="uk-UA"/>
        </w:rPr>
        <w:t>перевірити ефективність будь-яких запроваджених коригувань та коригувальних дій. Докази, що підтверджують усунення невідповідності повинні бути зареєстровані. Клієнта потрібно проінформувати щодо результатів аналізування та перевіряння. Клієнта необхідно поінформувати у разі потреби в додатковому повному або скороченому аудиті або щодо надання задокументованих доказів (що будуть підтверджені під час майбутніх аудитів) для перевірки ефективності коригувань та коригувальних дій.</w:t>
      </w:r>
    </w:p>
    <w:p w14:paraId="3B78EABB" w14:textId="77777777" w:rsidR="00425E3A" w:rsidRPr="00FD334D" w:rsidRDefault="00425E3A" w:rsidP="00425E3A">
      <w:pPr>
        <w:ind w:firstLine="720"/>
        <w:jc w:val="both"/>
        <w:rPr>
          <w:lang w:val="uk-UA"/>
        </w:rPr>
      </w:pPr>
      <w:r>
        <w:rPr>
          <w:lang w:val="uk-UA"/>
        </w:rPr>
        <w:t xml:space="preserve">ТОВ „ЦПВ „УКРСЕРТИФІКАЦІЯ” </w:t>
      </w:r>
      <w:r w:rsidRPr="008D58A8">
        <w:rPr>
          <w:lang w:val="uk-UA"/>
        </w:rPr>
        <w:t>повин</w:t>
      </w:r>
      <w:r>
        <w:rPr>
          <w:lang w:val="uk-UA"/>
        </w:rPr>
        <w:t>не</w:t>
      </w:r>
      <w:r w:rsidRPr="008D58A8">
        <w:rPr>
          <w:lang w:val="uk-UA"/>
        </w:rPr>
        <w:t xml:space="preserve"> надати клієнту письмовий звіт щодо кожного аудиту. Група з аудиту може визначати можливості для поліпшення, але не повинна пропонувати конкретні рішення. </w:t>
      </w:r>
      <w:r>
        <w:rPr>
          <w:lang w:val="uk-UA"/>
        </w:rPr>
        <w:t xml:space="preserve">ТОВ „ЦПВ „УКРСЕРТИФІКАЦІЯ” </w:t>
      </w:r>
      <w:r w:rsidRPr="008D58A8">
        <w:rPr>
          <w:lang w:val="uk-UA"/>
        </w:rPr>
        <w:t>повин</w:t>
      </w:r>
      <w:r>
        <w:rPr>
          <w:lang w:val="uk-UA"/>
        </w:rPr>
        <w:t>не</w:t>
      </w:r>
      <w:r w:rsidRPr="008D58A8">
        <w:rPr>
          <w:lang w:val="uk-UA"/>
        </w:rPr>
        <w:t xml:space="preserve"> підтримувати право власності на звіт про аудит</w:t>
      </w:r>
      <w:r>
        <w:rPr>
          <w:lang w:val="uk-UA"/>
        </w:rPr>
        <w:t xml:space="preserve">. </w:t>
      </w:r>
      <w:r w:rsidRPr="008D58A8">
        <w:rPr>
          <w:lang w:val="uk-UA"/>
        </w:rPr>
        <w:t>Члени групи аудиту та всі одержувачі звіту зобов’язані дотримуватися та забезпечувати конфіденційність інформації, яку містить звіт.</w:t>
      </w:r>
    </w:p>
    <w:p w14:paraId="28D1E73E" w14:textId="77777777" w:rsidR="00425E3A" w:rsidRPr="00441DE3" w:rsidRDefault="00425E3A" w:rsidP="00425E3A">
      <w:pPr>
        <w:pStyle w:val="aff4"/>
        <w:jc w:val="both"/>
        <w:rPr>
          <w:b/>
        </w:rPr>
      </w:pPr>
      <w:bookmarkStart w:id="15" w:name="_Toc431915724"/>
      <w:r>
        <w:rPr>
          <w:b/>
        </w:rPr>
        <w:t xml:space="preserve">            7.</w:t>
      </w:r>
      <w:r w:rsidRPr="00273F75">
        <w:rPr>
          <w:b/>
        </w:rPr>
        <w:t>6</w:t>
      </w:r>
      <w:r>
        <w:rPr>
          <w:b/>
        </w:rPr>
        <w:t xml:space="preserve"> </w:t>
      </w:r>
      <w:r w:rsidRPr="00441DE3">
        <w:rPr>
          <w:b/>
        </w:rPr>
        <w:t xml:space="preserve"> Дії, що передують прийняттю рішення</w:t>
      </w:r>
    </w:p>
    <w:p w14:paraId="17A1112A" w14:textId="77777777" w:rsidR="00425E3A" w:rsidRPr="002A290D" w:rsidRDefault="00425E3A" w:rsidP="00425E3A">
      <w:pPr>
        <w:pStyle w:val="Default"/>
        <w:tabs>
          <w:tab w:val="left" w:pos="8220"/>
        </w:tabs>
        <w:rPr>
          <w:color w:val="auto"/>
          <w:lang w:val="uk-UA"/>
        </w:rPr>
      </w:pPr>
      <w:r>
        <w:rPr>
          <w:lang w:val="uk-UA"/>
        </w:rPr>
        <w:t xml:space="preserve">             ТОВ „ЦПВ „УКРСЕРТИФІКАЦІЯ” </w:t>
      </w:r>
      <w:r w:rsidRPr="00A72843">
        <w:rPr>
          <w:lang w:val="uk-UA"/>
        </w:rPr>
        <w:t xml:space="preserve">перед прийняттям рішення щодо надання сертифікації  забезпечує </w:t>
      </w:r>
      <w:r w:rsidRPr="002A290D">
        <w:rPr>
          <w:lang w:val="uk-UA"/>
        </w:rPr>
        <w:t xml:space="preserve">проведення ефективного аналізу з наведенням даних в </w:t>
      </w:r>
      <w:r w:rsidRPr="002A290D">
        <w:rPr>
          <w:color w:val="auto"/>
          <w:lang w:val="uk-UA"/>
        </w:rPr>
        <w:t>Ф-08-П.СУЯ 9.0-01</w:t>
      </w:r>
      <w:r w:rsidRPr="002A290D">
        <w:rPr>
          <w:lang w:val="uk-UA"/>
        </w:rPr>
        <w:t xml:space="preserve"> стосовно:</w:t>
      </w:r>
    </w:p>
    <w:p w14:paraId="191C315B" w14:textId="77777777" w:rsidR="00425E3A" w:rsidRPr="002A290D" w:rsidRDefault="00425E3A" w:rsidP="00425E3A">
      <w:pPr>
        <w:pStyle w:val="aff4"/>
        <w:jc w:val="both"/>
      </w:pPr>
      <w:r w:rsidRPr="002A290D">
        <w:t>а) інформації, що надана групою з аудиту, є достатньою стосовно вимог сертифікації та сфери сертифікації;</w:t>
      </w:r>
    </w:p>
    <w:p w14:paraId="699E3344" w14:textId="77777777" w:rsidR="00425E3A" w:rsidRPr="002A290D" w:rsidRDefault="00425E3A" w:rsidP="00425E3A">
      <w:pPr>
        <w:pStyle w:val="aff4"/>
        <w:jc w:val="both"/>
      </w:pPr>
      <w:r w:rsidRPr="002A290D">
        <w:t>b) аналізу, визнання і перевірки коригування і коригувальних дій для будь-яких суттєвих невідповідностей;</w:t>
      </w:r>
    </w:p>
    <w:p w14:paraId="7521B548" w14:textId="77777777" w:rsidR="00425E3A" w:rsidRPr="002A290D" w:rsidRDefault="00425E3A" w:rsidP="00425E3A">
      <w:pPr>
        <w:pStyle w:val="aff4"/>
        <w:jc w:val="both"/>
      </w:pPr>
      <w:r w:rsidRPr="002A290D">
        <w:t>с) аналізу і прийняття запланованих клієнтом коригувань і коригувальних дій щодо будь-яких несуттєвих невідповідностей.</w:t>
      </w:r>
    </w:p>
    <w:p w14:paraId="2934757B" w14:textId="77777777" w:rsidR="00425E3A" w:rsidRPr="002A290D" w:rsidRDefault="00425E3A" w:rsidP="00425E3A">
      <w:pPr>
        <w:pStyle w:val="aff4"/>
        <w:jc w:val="both"/>
      </w:pPr>
      <w:r w:rsidRPr="002A290D">
        <w:rPr>
          <w:i/>
          <w:iCs/>
        </w:rPr>
        <w:lastRenderedPageBreak/>
        <w:t>Примітка</w:t>
      </w:r>
      <w:r w:rsidRPr="00273F75">
        <w:rPr>
          <w:i/>
          <w:iCs/>
        </w:rPr>
        <w:t xml:space="preserve"> 1</w:t>
      </w:r>
      <w:r w:rsidRPr="002A290D">
        <w:rPr>
          <w:i/>
          <w:iCs/>
        </w:rPr>
        <w:t>:</w:t>
      </w:r>
      <w:r w:rsidRPr="002A290D">
        <w:t xml:space="preserve"> Згідно з вимогами ІА</w:t>
      </w:r>
      <w:r w:rsidRPr="002A290D">
        <w:rPr>
          <w:lang w:val="en-US"/>
        </w:rPr>
        <w:t>F</w:t>
      </w:r>
      <w:r w:rsidRPr="002A290D">
        <w:t xml:space="preserve"> М</w:t>
      </w:r>
      <w:r w:rsidRPr="002A290D">
        <w:rPr>
          <w:lang w:val="en-US"/>
        </w:rPr>
        <w:t>D</w:t>
      </w:r>
      <w:r w:rsidRPr="002A290D">
        <w:t xml:space="preserve"> 22 під час сертифікації СУОЗіБП організація, яка не може продемонструвати свої первинні або поточні зобов'язання щодо дотримання нормативно - правових вимог, не повинна бути сертифікованою чи продовжувати бути сертифікованою органом сертифікації як така, що відповідає вимогам стандарту систему управління. Якщо організація не відповідає нормативно - правовим вимогам, вона повинна мати змогу продемонструвати, що вона почала впроваджувати план щодо досягнення повної відповідності в заявлені терміни, що підтверджується документально оформленим договором з регулятором, якщо це передбачено нормативно - правовими вимогами. Успішне впровадження цього плану повинне розглядатися як пріоритет у межах СУОЗіБП. Винятково </w:t>
      </w:r>
      <w:r>
        <w:t xml:space="preserve">ТОВ „ЦПВ „УКРСЕРТИФІКАЦІЯ” </w:t>
      </w:r>
      <w:r w:rsidRPr="002A290D">
        <w:t xml:space="preserve">може продовжувати надавати сертифікацію, але він повинен отримати об'єктивні дані для підтвердження того, що СУОЗіБП організації: </w:t>
      </w:r>
    </w:p>
    <w:p w14:paraId="5C8BBFEE" w14:textId="77777777" w:rsidR="00425E3A" w:rsidRPr="002A290D" w:rsidRDefault="00425E3A" w:rsidP="00425E3A">
      <w:pPr>
        <w:pStyle w:val="aff4"/>
        <w:jc w:val="both"/>
      </w:pPr>
      <w:r w:rsidRPr="002A290D">
        <w:t xml:space="preserve">а) здатна досягти необхідної відповідності шляхом повної реалізації зазначеного плану впровадження протягом встановленого терміну; </w:t>
      </w:r>
    </w:p>
    <w:p w14:paraId="784EFBE7" w14:textId="77777777" w:rsidR="00425E3A" w:rsidRPr="002A290D" w:rsidRDefault="00425E3A" w:rsidP="00425E3A">
      <w:pPr>
        <w:pStyle w:val="aff4"/>
        <w:jc w:val="both"/>
      </w:pPr>
      <w:r w:rsidRPr="002A290D">
        <w:t xml:space="preserve">б) усунула всі небезпеки та ризики щодо ОЗіБП для працівників та інших осіб, що зазнали їх впливу, і що відсутні будь-які дії, процеси або ситуації, які можуть призвести чи призведуть до серйозних травм та / або погіршення здоров'я; </w:t>
      </w:r>
    </w:p>
    <w:p w14:paraId="0922C315" w14:textId="77777777" w:rsidR="00425E3A" w:rsidRPr="002A290D" w:rsidRDefault="00425E3A" w:rsidP="00425E3A">
      <w:pPr>
        <w:pStyle w:val="aff4"/>
        <w:jc w:val="both"/>
      </w:pPr>
      <w:r w:rsidRPr="002A290D">
        <w:t xml:space="preserve">в) протягом перехідного періоду забезпечила вжиття необхідних заходів для зниження та контролю ризиків щодо ОЗіБП. </w:t>
      </w:r>
    </w:p>
    <w:p w14:paraId="15A2C157" w14:textId="77777777" w:rsidR="00425E3A" w:rsidRPr="00EE092E" w:rsidRDefault="00425E3A" w:rsidP="00425E3A">
      <w:pPr>
        <w:pStyle w:val="aff4"/>
        <w:jc w:val="both"/>
        <w:rPr>
          <w:sz w:val="22"/>
          <w:szCs w:val="22"/>
        </w:rPr>
      </w:pPr>
      <w:r w:rsidRPr="002A290D">
        <w:rPr>
          <w:i/>
          <w:iCs/>
        </w:rPr>
        <w:t>Примітка 2:</w:t>
      </w:r>
      <w:r w:rsidRPr="002A290D">
        <w:t xml:space="preserve"> Згідно з вимогами ЕА-7/04 М</w:t>
      </w:r>
      <w:r>
        <w:t>,</w:t>
      </w:r>
      <w:r w:rsidRPr="002A290D">
        <w:t xml:space="preserve"> якщо під час сертифікації СЕУ організація не відповідає нормативно - правовим вимогам, вона повинна мати можливість продемонструвати документовану угоду з регулюючим органом у сфері навколишнього середовища щодо плану досягнення повної відповідності. Успішна реалізація даного плану має розглядатися як пріоритет у системі менеджменту. У виняткових випадках </w:t>
      </w:r>
      <w:r>
        <w:t xml:space="preserve">ТОВ „ЦПВ „УКРСЕРТИФІКАЦІЯ” </w:t>
      </w:r>
      <w:r w:rsidRPr="002A290D">
        <w:t xml:space="preserve">може продовжувати надавати сертифікацію, але має шукати об'єктивні докази, щоб підтвердити, що СЕУ здатна досягти необхідної відповідності за допомогою наведеної вищезгаданої документованої </w:t>
      </w:r>
      <w:r>
        <w:t xml:space="preserve">ліцензійної </w:t>
      </w:r>
      <w:r w:rsidRPr="002A290D">
        <w:t>угоди, яка була повністю виконана.</w:t>
      </w:r>
    </w:p>
    <w:p w14:paraId="1FDFEFBD" w14:textId="77777777" w:rsidR="00425E3A" w:rsidRDefault="00425E3A" w:rsidP="00425E3A">
      <w:pPr>
        <w:pStyle w:val="2"/>
        <w:numPr>
          <w:ilvl w:val="0"/>
          <w:numId w:val="0"/>
        </w:numPr>
        <w:spacing w:before="60" w:after="60"/>
        <w:ind w:firstLine="709"/>
        <w:jc w:val="left"/>
        <w:rPr>
          <w:b/>
          <w:bCs/>
        </w:rPr>
      </w:pPr>
      <w:r>
        <w:rPr>
          <w:b/>
          <w:bCs/>
        </w:rPr>
        <w:t xml:space="preserve">7.7 </w:t>
      </w:r>
      <w:r w:rsidRPr="002A290D">
        <w:rPr>
          <w:b/>
          <w:bCs/>
        </w:rPr>
        <w:t>Інформація</w:t>
      </w:r>
      <w:r>
        <w:rPr>
          <w:b/>
          <w:bCs/>
        </w:rPr>
        <w:t xml:space="preserve"> для надання первинної сертифікації. Прийняття рішення про видачу сертифікату</w:t>
      </w:r>
      <w:bookmarkEnd w:id="15"/>
    </w:p>
    <w:p w14:paraId="6CFCE3EC" w14:textId="77777777" w:rsidR="00425E3A" w:rsidRPr="008A31A2" w:rsidRDefault="00425E3A" w:rsidP="00425E3A">
      <w:pPr>
        <w:pStyle w:val="23"/>
        <w:tabs>
          <w:tab w:val="left" w:pos="1134"/>
        </w:tabs>
        <w:spacing w:after="0" w:line="240" w:lineRule="auto"/>
        <w:ind w:left="0" w:firstLine="709"/>
        <w:jc w:val="both"/>
        <w:rPr>
          <w:lang w:val="uk-UA"/>
        </w:rPr>
      </w:pPr>
      <w:r w:rsidRPr="008A31A2">
        <w:rPr>
          <w:lang w:val="uk-UA"/>
        </w:rPr>
        <w:t>Сертифікат на СУ може бути надано тільки у разі відповідності системи вимогам стандарту, зокрема після усунення всіх виявлених невідповідностей та впровадження коригувальних дій.</w:t>
      </w:r>
    </w:p>
    <w:p w14:paraId="3CC0D2C4" w14:textId="77777777" w:rsidR="00425E3A" w:rsidRDefault="00425E3A" w:rsidP="00425E3A">
      <w:pPr>
        <w:ind w:firstLine="709"/>
        <w:jc w:val="both"/>
        <w:rPr>
          <w:lang w:val="uk-UA"/>
        </w:rPr>
      </w:pPr>
      <w:r>
        <w:rPr>
          <w:lang w:val="uk-UA"/>
        </w:rPr>
        <w:t xml:space="preserve">На основі інформації, отриманої групою з аудиту під час оцінювання, а також на підставі даних, отриманих з інших джерел, ТОВ „ЦПВ „УКРСЕРТИФІКАЦІЯ” приймає рішення про видачу сертифікату лише після усунення всіх невідповідностей та перевірки їх усунення групою з аудиту. ТОВ „ЦПВ „УКРСЕРТИФІКАЦІЯ” не відхиляє негативну думку групи з аудиту, яка проводила оцінювання. При цьому таке відхилення документується та обґрунтовується. Крім перевірки звіту перевіряється комплектація документів замовника, а також дотримання термінів виконання етапів сертифікації. Дані такої перевірки є критеріями для моніторингу процесу сертифікації та роботи групи з аудиту, і підлягають подальшому аналізуванню. </w:t>
      </w:r>
    </w:p>
    <w:p w14:paraId="4C6270C2" w14:textId="77777777" w:rsidR="00425E3A" w:rsidRPr="008A31A2" w:rsidRDefault="00425E3A" w:rsidP="00425E3A">
      <w:pPr>
        <w:rPr>
          <w:lang w:val="uk-UA"/>
        </w:rPr>
      </w:pPr>
      <w:r>
        <w:rPr>
          <w:lang w:val="uk-UA"/>
        </w:rPr>
        <w:t xml:space="preserve">            </w:t>
      </w:r>
      <w:r w:rsidRPr="00F551DB">
        <w:rPr>
          <w:lang w:val="uk-UA"/>
        </w:rPr>
        <w:t xml:space="preserve">Рішення щодо сертифікації ухвалює керівник </w:t>
      </w:r>
      <w:r>
        <w:rPr>
          <w:lang w:val="uk-UA"/>
        </w:rPr>
        <w:t xml:space="preserve">ТОВ „ЦПВ „УКРСЕРТИФІКАЦІЯ” </w:t>
      </w:r>
      <w:r w:rsidRPr="00F551DB">
        <w:rPr>
          <w:lang w:val="uk-UA"/>
        </w:rPr>
        <w:t xml:space="preserve">або компетентна посадова особа, </w:t>
      </w:r>
      <w:r>
        <w:rPr>
          <w:lang w:val="uk-UA"/>
        </w:rPr>
        <w:t>визначена керівництвом</w:t>
      </w:r>
      <w:r w:rsidRPr="00F551DB">
        <w:rPr>
          <w:lang w:val="uk-UA"/>
        </w:rPr>
        <w:t xml:space="preserve"> </w:t>
      </w:r>
      <w:r>
        <w:rPr>
          <w:lang w:val="uk-UA"/>
        </w:rPr>
        <w:t>ТОВ „ЦПВ „УКРСЕРТИФІКАЦІЯ” в рішенні за заявкою на сертифікацію системи управління</w:t>
      </w:r>
      <w:r w:rsidRPr="00F551DB">
        <w:rPr>
          <w:lang w:val="uk-UA"/>
        </w:rPr>
        <w:t xml:space="preserve"> (</w:t>
      </w:r>
      <w:r w:rsidRPr="00F551DB">
        <w:rPr>
          <w:bCs/>
          <w:lang w:val="uk-UA"/>
        </w:rPr>
        <w:t xml:space="preserve">особа, група осіб,  що не брали участь в оцінюванні) </w:t>
      </w:r>
      <w:r w:rsidRPr="00F551DB">
        <w:rPr>
          <w:lang w:val="uk-UA"/>
        </w:rPr>
        <w:t xml:space="preserve">на підставі звіту про аудит, а також будь-якої іншої доречної інформації. </w:t>
      </w:r>
    </w:p>
    <w:p w14:paraId="778CAE38" w14:textId="77777777" w:rsidR="00425E3A" w:rsidRDefault="00425E3A" w:rsidP="00425E3A">
      <w:pPr>
        <w:pStyle w:val="23"/>
        <w:tabs>
          <w:tab w:val="left" w:pos="1134"/>
        </w:tabs>
        <w:spacing w:after="0" w:line="240" w:lineRule="auto"/>
        <w:ind w:left="0" w:firstLine="709"/>
        <w:jc w:val="both"/>
        <w:rPr>
          <w:lang w:val="uk-UA"/>
        </w:rPr>
      </w:pPr>
      <w:r w:rsidRPr="00432FB0">
        <w:rPr>
          <w:lang w:val="uk-UA"/>
        </w:rPr>
        <w:t xml:space="preserve">У разі наявності невідповідностей, що не були своєчасно усунуті організацією, сертифікат на СУ не </w:t>
      </w:r>
      <w:r w:rsidRPr="006D6792">
        <w:rPr>
          <w:lang w:val="uk-UA"/>
        </w:rPr>
        <w:t>видають</w:t>
      </w:r>
      <w:r w:rsidRPr="00432FB0">
        <w:rPr>
          <w:lang w:val="uk-UA"/>
        </w:rPr>
        <w:t xml:space="preserve">. </w:t>
      </w:r>
    </w:p>
    <w:p w14:paraId="6B04A230" w14:textId="77777777" w:rsidR="00425E3A" w:rsidRPr="00432FB0" w:rsidRDefault="00425E3A" w:rsidP="00425E3A">
      <w:pPr>
        <w:pStyle w:val="23"/>
        <w:tabs>
          <w:tab w:val="left" w:pos="1134"/>
        </w:tabs>
        <w:spacing w:after="0" w:line="240" w:lineRule="auto"/>
        <w:ind w:left="0" w:firstLine="709"/>
        <w:jc w:val="both"/>
        <w:rPr>
          <w:lang w:val="uk-UA"/>
        </w:rPr>
      </w:pPr>
      <w:r w:rsidRPr="0086598D">
        <w:rPr>
          <w:lang w:val="uk-UA"/>
        </w:rPr>
        <w:t xml:space="preserve">Якщо будь-який об'єкт має суттєву невідповідність і задовільні коригувальні дії не були впроваджені в узгоджені терміни, сертифікація не надається і не підтримується для всієї багатооб'єктної організації до тих пір, поки не будуть впроваджені задовільні </w:t>
      </w:r>
      <w:r w:rsidRPr="0086598D">
        <w:rPr>
          <w:lang w:val="uk-UA"/>
        </w:rPr>
        <w:lastRenderedPageBreak/>
        <w:t xml:space="preserve">коригувальні дії. </w:t>
      </w:r>
      <w:r>
        <w:rPr>
          <w:lang w:val="uk-UA"/>
        </w:rPr>
        <w:t xml:space="preserve">ТОВ „ЦПВ „УКРСЕРТИФІКАЦІЯ” </w:t>
      </w:r>
      <w:r w:rsidRPr="0086598D">
        <w:rPr>
          <w:lang w:val="uk-UA"/>
        </w:rPr>
        <w:t>повинен ідентифікувати та включити в сферу сертифікації процеси СКБХП, впроваджені на кожному відібраному об'єкті.</w:t>
      </w:r>
    </w:p>
    <w:p w14:paraId="2BCEF16B" w14:textId="77777777" w:rsidR="00425E3A" w:rsidRDefault="00425E3A" w:rsidP="00425E3A">
      <w:pPr>
        <w:ind w:firstLine="709"/>
        <w:jc w:val="both"/>
        <w:rPr>
          <w:lang w:val="uk-UA"/>
        </w:rPr>
      </w:pPr>
      <w:r>
        <w:rPr>
          <w:lang w:val="uk-UA"/>
        </w:rPr>
        <w:t>В разі виявлення невідповідної роботи групи з аудиту на етапі затвердження, про це робиться відповідний запис. Звіт та справа замовника передається на доопрацювання керівнику групи з аудиту, який вживає відповідних коригувальних заходів. В разі, якщо інформації для прийняття рішення недостатньо, керівник групи з аудиту дає пропозицію вищому керівництву ОС щодо проведення додаткового аудиту. Якщо виявлена невідповідна робота має систематичний характер або містить грубі порушення процедури аудиту, це може бути підставою для проведення позапланового внутрішнього аудиту ТОВ „ЦПВ „УКРСЕРТИФІКАЦІЯ”.</w:t>
      </w:r>
      <w:r w:rsidRPr="00BC2E29">
        <w:rPr>
          <w:lang w:val="uk-UA"/>
        </w:rPr>
        <w:t xml:space="preserve"> </w:t>
      </w:r>
      <w:r w:rsidRPr="008F3E1D">
        <w:rPr>
          <w:lang w:val="uk-UA"/>
        </w:rPr>
        <w:t xml:space="preserve">Якщо </w:t>
      </w:r>
      <w:r>
        <w:rPr>
          <w:lang w:val="uk-UA"/>
        </w:rPr>
        <w:t xml:space="preserve">ТОВ „ЦПВ „УКРСЕРТИФІКАЦІЯ” </w:t>
      </w:r>
      <w:r w:rsidRPr="008F3E1D">
        <w:rPr>
          <w:lang w:val="uk-UA"/>
        </w:rPr>
        <w:t xml:space="preserve">не має можливості перевірити впровадження коригувань та коригувальних дій щодо будь-яких суттєвих невідповідностей протягом 6 місяців після останнього дня другого етапу аудиту, </w:t>
      </w:r>
      <w:r>
        <w:rPr>
          <w:lang w:val="uk-UA"/>
        </w:rPr>
        <w:t xml:space="preserve">ТОВ „ЦПВ „УКРСЕРТИФІКАЦІЯ” </w:t>
      </w:r>
      <w:r w:rsidRPr="008F3E1D">
        <w:rPr>
          <w:lang w:val="uk-UA"/>
        </w:rPr>
        <w:t>повинен провести ще один другий етап аудиту перед наданням рекомендацій щодо сертифікації.</w:t>
      </w:r>
    </w:p>
    <w:p w14:paraId="3D105197" w14:textId="77777777" w:rsidR="00425E3A" w:rsidRDefault="00425E3A" w:rsidP="00425E3A">
      <w:pPr>
        <w:pStyle w:val="2"/>
        <w:numPr>
          <w:ilvl w:val="0"/>
          <w:numId w:val="0"/>
        </w:numPr>
        <w:spacing w:before="60" w:after="60"/>
        <w:ind w:left="720"/>
        <w:jc w:val="left"/>
        <w:rPr>
          <w:b/>
          <w:bCs/>
        </w:rPr>
      </w:pPr>
      <w:bookmarkStart w:id="16" w:name="_Toc431915725"/>
      <w:r>
        <w:rPr>
          <w:b/>
          <w:bCs/>
        </w:rPr>
        <w:t>7.8 Оформлення сертифікату відповідності. Завершення сертифікаційної перевірки</w:t>
      </w:r>
      <w:bookmarkEnd w:id="16"/>
    </w:p>
    <w:p w14:paraId="3616DEC7" w14:textId="77777777" w:rsidR="00425E3A" w:rsidRDefault="00425E3A" w:rsidP="00425E3A">
      <w:pPr>
        <w:ind w:firstLine="720"/>
        <w:jc w:val="both"/>
        <w:rPr>
          <w:lang w:val="uk-UA"/>
        </w:rPr>
      </w:pPr>
      <w:r>
        <w:rPr>
          <w:lang w:val="uk-UA"/>
        </w:rPr>
        <w:t>У разі позитивного висновку групи з аудиту (варіант 1) ТОВ „ЦПВ „УКРСЕРТИФІКАЦІЯ” приймає рішення щодо видачі сертифікату, оформляє, реєструє сертифікат та видає Замовнику аудиту сертифікат відповідності СУ вимогам нормативних документів, на відповідність яким сертифікувалася система управління  (</w:t>
      </w:r>
      <w:r w:rsidRPr="00155A3B">
        <w:rPr>
          <w:lang w:val="uk-UA"/>
        </w:rPr>
        <w:t>Ф-0</w:t>
      </w:r>
      <w:r>
        <w:rPr>
          <w:lang w:val="uk-UA"/>
        </w:rPr>
        <w:t>9-П.СУЯ 9.0</w:t>
      </w:r>
      <w:r w:rsidRPr="00155A3B">
        <w:rPr>
          <w:lang w:val="uk-UA"/>
        </w:rPr>
        <w:t>-01</w:t>
      </w:r>
      <w:r>
        <w:rPr>
          <w:lang w:val="uk-UA"/>
        </w:rPr>
        <w:t>).</w:t>
      </w:r>
    </w:p>
    <w:p w14:paraId="266D58BA" w14:textId="77777777" w:rsidR="00425E3A" w:rsidRDefault="00425E3A" w:rsidP="00425E3A">
      <w:pPr>
        <w:pStyle w:val="Default"/>
        <w:tabs>
          <w:tab w:val="left" w:pos="8220"/>
        </w:tabs>
        <w:rPr>
          <w:lang w:val="uk-UA"/>
        </w:rPr>
      </w:pPr>
      <w:r>
        <w:rPr>
          <w:lang w:val="uk-UA"/>
        </w:rPr>
        <w:t xml:space="preserve">            Реєстрація сертифікатів відповідності СУ проводиться у «Реєстрі сертифікатів на СУ виданих ТОВ «ЦПВ «УКРСЕРТИФІКАЦІЯ» </w:t>
      </w:r>
      <w:r w:rsidRPr="004A047F">
        <w:rPr>
          <w:lang w:val="uk-UA"/>
        </w:rPr>
        <w:t>(</w:t>
      </w:r>
      <w:r>
        <w:rPr>
          <w:color w:val="auto"/>
          <w:lang w:val="uk-UA"/>
        </w:rPr>
        <w:t>Ф-14-П.СУЯ 9.0</w:t>
      </w:r>
      <w:r w:rsidRPr="004A047F">
        <w:rPr>
          <w:color w:val="auto"/>
          <w:lang w:val="uk-UA"/>
        </w:rPr>
        <w:t>-01</w:t>
      </w:r>
      <w:r>
        <w:rPr>
          <w:color w:val="auto"/>
          <w:lang w:val="uk-UA"/>
        </w:rPr>
        <w:t>)</w:t>
      </w:r>
      <w:r>
        <w:rPr>
          <w:lang w:val="uk-UA"/>
        </w:rPr>
        <w:t>.</w:t>
      </w:r>
    </w:p>
    <w:p w14:paraId="4BF1A8A4" w14:textId="77777777" w:rsidR="00425E3A" w:rsidRDefault="00425E3A" w:rsidP="00425E3A">
      <w:pPr>
        <w:ind w:firstLine="720"/>
        <w:jc w:val="both"/>
        <w:rPr>
          <w:lang w:val="uk-UA"/>
        </w:rPr>
      </w:pPr>
      <w:r>
        <w:rPr>
          <w:lang w:val="uk-UA"/>
        </w:rPr>
        <w:t>Отримавши сертифікат на СУ, підприємство підписує ліцензійну угоду з ТОВ „ЦПВ „УКРСЕРТИФІКАЦІЯ”  на право використовування сертифікату (</w:t>
      </w:r>
      <w:r w:rsidRPr="00155A3B">
        <w:rPr>
          <w:lang w:val="uk-UA"/>
        </w:rPr>
        <w:t>Ф-</w:t>
      </w:r>
      <w:r>
        <w:rPr>
          <w:lang w:val="uk-UA"/>
        </w:rPr>
        <w:t>10-П.СУЯ 9.0</w:t>
      </w:r>
      <w:r w:rsidRPr="00155A3B">
        <w:rPr>
          <w:lang w:val="uk-UA"/>
        </w:rPr>
        <w:t>-01</w:t>
      </w:r>
      <w:r>
        <w:rPr>
          <w:lang w:val="uk-UA"/>
        </w:rPr>
        <w:t>).</w:t>
      </w:r>
    </w:p>
    <w:p w14:paraId="10DF89F3" w14:textId="77777777" w:rsidR="00425E3A" w:rsidRDefault="00425E3A" w:rsidP="00425E3A">
      <w:pPr>
        <w:pStyle w:val="23"/>
        <w:tabs>
          <w:tab w:val="left" w:pos="1134"/>
        </w:tabs>
        <w:spacing w:after="0" w:line="240" w:lineRule="auto"/>
        <w:ind w:left="0" w:firstLine="709"/>
        <w:jc w:val="both"/>
        <w:rPr>
          <w:lang w:val="uk-UA"/>
        </w:rPr>
      </w:pPr>
      <w:r>
        <w:rPr>
          <w:lang w:val="uk-UA"/>
        </w:rPr>
        <w:t>У разі встановлення невідповідностей, організація – заявник після виконання необхідних коригувань та/або коригувальних дій офіційно повідомляє ТОВ „ЦПВ „УКРСЕРТИФІКАЦІЯ” про необхідність повторного оцінювання її СУ. Керівник групи з аудиту визначає обсяг проведення повторного оцінювання, яке може  бути здійснено за повною або скороченою схемою:</w:t>
      </w:r>
    </w:p>
    <w:p w14:paraId="6ABBF81B" w14:textId="77777777" w:rsidR="00425E3A" w:rsidRDefault="00425E3A" w:rsidP="00425E3A">
      <w:pPr>
        <w:pStyle w:val="23"/>
        <w:tabs>
          <w:tab w:val="left" w:pos="1134"/>
        </w:tabs>
        <w:spacing w:after="0" w:line="240" w:lineRule="auto"/>
        <w:ind w:left="0" w:firstLine="709"/>
        <w:jc w:val="both"/>
        <w:rPr>
          <w:lang w:val="uk-UA"/>
        </w:rPr>
      </w:pPr>
      <w:r>
        <w:rPr>
          <w:lang w:val="uk-UA"/>
        </w:rPr>
        <w:t>Замовник</w:t>
      </w:r>
      <w:r w:rsidRPr="00CA1009">
        <w:rPr>
          <w:lang w:val="uk-UA"/>
        </w:rPr>
        <w:t xml:space="preserve"> після виконання необхідних коригувань та/або коригувальних дій офіційно повідомляє </w:t>
      </w:r>
      <w:r>
        <w:rPr>
          <w:lang w:val="uk-UA"/>
        </w:rPr>
        <w:t xml:space="preserve">ТОВ „ЦПВ „УКРСЕРТИФІКАЦІЯ” </w:t>
      </w:r>
      <w:r w:rsidRPr="00CA1009">
        <w:rPr>
          <w:lang w:val="uk-UA"/>
        </w:rPr>
        <w:t xml:space="preserve">про усунення невідповідностей. </w:t>
      </w:r>
      <w:r>
        <w:rPr>
          <w:lang w:val="uk-UA"/>
        </w:rPr>
        <w:t xml:space="preserve">ТОВ „ЦПВ „УКРСЕРТИФІКАЦІЯ” </w:t>
      </w:r>
      <w:r w:rsidRPr="00CA1009">
        <w:rPr>
          <w:lang w:val="uk-UA"/>
        </w:rPr>
        <w:t xml:space="preserve">приймає рішення щодо обсягу проведення перевірки виконання коригування та коригувальних дій за схемою: </w:t>
      </w:r>
    </w:p>
    <w:p w14:paraId="482A12ED" w14:textId="77777777" w:rsidR="00425E3A" w:rsidRDefault="00425E3A" w:rsidP="00425E3A">
      <w:pPr>
        <w:pStyle w:val="23"/>
        <w:tabs>
          <w:tab w:val="left" w:pos="1134"/>
        </w:tabs>
        <w:spacing w:after="0" w:line="240" w:lineRule="auto"/>
        <w:ind w:left="0" w:firstLine="709"/>
        <w:jc w:val="both"/>
        <w:rPr>
          <w:lang w:val="uk-UA"/>
        </w:rPr>
      </w:pPr>
      <w:r w:rsidRPr="00CA1009">
        <w:rPr>
          <w:lang w:val="uk-UA"/>
        </w:rPr>
        <w:t xml:space="preserve">- у разі, якщо від останнього дня 2-го етапу сертифікаційного аудиту пройшло менше 6 місяців, повторне оцінювання провадять за скороченою схемою, коли перевіряють лише ті види діяльності, стосовно яких було виявлено невідповідності; </w:t>
      </w:r>
    </w:p>
    <w:p w14:paraId="1124F640" w14:textId="77777777" w:rsidR="00425E3A" w:rsidRPr="002A290D" w:rsidRDefault="00425E3A" w:rsidP="00425E3A">
      <w:pPr>
        <w:pStyle w:val="23"/>
        <w:tabs>
          <w:tab w:val="left" w:pos="1134"/>
        </w:tabs>
        <w:spacing w:after="0" w:line="240" w:lineRule="auto"/>
        <w:ind w:left="0" w:firstLine="709"/>
        <w:jc w:val="both"/>
        <w:rPr>
          <w:lang w:val="uk-UA"/>
        </w:rPr>
      </w:pPr>
      <w:r w:rsidRPr="002A290D">
        <w:rPr>
          <w:i/>
          <w:iCs/>
          <w:lang w:val="uk-UA"/>
        </w:rPr>
        <w:t>Примітка</w:t>
      </w:r>
      <w:r>
        <w:rPr>
          <w:i/>
          <w:iCs/>
          <w:lang w:val="uk-UA"/>
        </w:rPr>
        <w:t xml:space="preserve"> 1</w:t>
      </w:r>
      <w:r w:rsidRPr="002A290D">
        <w:rPr>
          <w:i/>
          <w:iCs/>
          <w:lang w:val="uk-UA"/>
        </w:rPr>
        <w:t xml:space="preserve">. </w:t>
      </w:r>
      <w:r w:rsidRPr="002A290D">
        <w:rPr>
          <w:lang w:val="uk-UA"/>
        </w:rPr>
        <w:t xml:space="preserve">Перевірку усунення невідповідностей, в залежності від їх характеру, може бути здійснено аналізуванням наданих документальних доказів без відвідування організації, або перевіркою «на місці» з відвідуванням організації. </w:t>
      </w:r>
    </w:p>
    <w:p w14:paraId="5207BB28" w14:textId="77777777" w:rsidR="00425E3A" w:rsidRPr="00CA1009" w:rsidRDefault="00425E3A" w:rsidP="00425E3A">
      <w:pPr>
        <w:pStyle w:val="23"/>
        <w:tabs>
          <w:tab w:val="left" w:pos="1134"/>
        </w:tabs>
        <w:spacing w:after="0" w:line="240" w:lineRule="auto"/>
        <w:ind w:left="0" w:firstLine="709"/>
        <w:jc w:val="both"/>
        <w:rPr>
          <w:lang w:val="uk-UA"/>
        </w:rPr>
      </w:pPr>
      <w:r w:rsidRPr="00CA1009">
        <w:rPr>
          <w:lang w:val="uk-UA"/>
        </w:rPr>
        <w:t xml:space="preserve">- у разі, якщо від останнього дня 2-го етапу сертифікаційного аудиту пройшло більше 6 місяців, роботи з повторного оцінювання провадять в обсязі остаточного оцінювання (другого етапу аудиту). Про обсяг перевірки виконання коригування та коригувальних дій </w:t>
      </w:r>
      <w:r>
        <w:rPr>
          <w:lang w:val="uk-UA"/>
        </w:rPr>
        <w:t xml:space="preserve">ТОВ „ЦПВ „УКРСЕРТИФІКАЦІЯ” </w:t>
      </w:r>
      <w:r w:rsidRPr="00CA1009">
        <w:rPr>
          <w:lang w:val="uk-UA"/>
        </w:rPr>
        <w:t xml:space="preserve">офіційно повідомляє клієнта. В залежності від фактичного необхідного обсягу робіт з повторного оцінювання, в разі необхідності, укладається окремий договір на проведення повторного оцінювання між </w:t>
      </w:r>
      <w:r>
        <w:rPr>
          <w:lang w:val="uk-UA"/>
        </w:rPr>
        <w:t xml:space="preserve">ТОВ „ЦПВ „УКРСЕРТИФІКАЦІЯ” </w:t>
      </w:r>
      <w:r w:rsidRPr="00CA1009">
        <w:rPr>
          <w:lang w:val="uk-UA"/>
        </w:rPr>
        <w:t xml:space="preserve"> та </w:t>
      </w:r>
      <w:r>
        <w:rPr>
          <w:lang w:val="uk-UA"/>
        </w:rPr>
        <w:t>замовником</w:t>
      </w:r>
      <w:r w:rsidRPr="00CA1009">
        <w:rPr>
          <w:lang w:val="uk-UA"/>
        </w:rPr>
        <w:t xml:space="preserve">, за яким </w:t>
      </w:r>
      <w:r>
        <w:rPr>
          <w:lang w:val="uk-UA"/>
        </w:rPr>
        <w:t>замовник</w:t>
      </w:r>
      <w:r w:rsidRPr="00CA1009">
        <w:rPr>
          <w:lang w:val="uk-UA"/>
        </w:rPr>
        <w:t xml:space="preserve"> здійснює оплату робіт з повторного оцінювання. Організація-заявник здійснює оплату робіт з повторного оцінювання за окремим договором.</w:t>
      </w:r>
    </w:p>
    <w:p w14:paraId="0DA3D96E" w14:textId="77777777" w:rsidR="00425E3A" w:rsidRPr="00CA1009" w:rsidRDefault="00425E3A" w:rsidP="00425E3A">
      <w:pPr>
        <w:pStyle w:val="23"/>
        <w:tabs>
          <w:tab w:val="left" w:pos="1134"/>
        </w:tabs>
        <w:spacing w:after="0" w:line="240" w:lineRule="auto"/>
        <w:ind w:left="0" w:firstLine="709"/>
        <w:jc w:val="both"/>
        <w:rPr>
          <w:lang w:val="uk-UA"/>
        </w:rPr>
      </w:pPr>
      <w:r w:rsidRPr="00CA1009">
        <w:rPr>
          <w:lang w:val="uk-UA"/>
        </w:rPr>
        <w:t xml:space="preserve">У разі позитивних результатів повторного оцінювання керівник </w:t>
      </w:r>
      <w:r>
        <w:rPr>
          <w:lang w:val="uk-UA"/>
        </w:rPr>
        <w:t xml:space="preserve">ТОВ „ЦПВ „УКРСЕРТИФІКАЦІЯ” </w:t>
      </w:r>
      <w:r w:rsidRPr="00CA1009">
        <w:rPr>
          <w:lang w:val="uk-UA"/>
        </w:rPr>
        <w:t xml:space="preserve">або компетентна посадова особа, призначена наказом керівництва </w:t>
      </w:r>
      <w:r>
        <w:rPr>
          <w:lang w:val="uk-UA"/>
        </w:rPr>
        <w:lastRenderedPageBreak/>
        <w:t xml:space="preserve">ТОВ „ЦПВ „УКРСЕРТИФІКАЦІЯ” </w:t>
      </w:r>
      <w:r w:rsidRPr="00CA1009">
        <w:rPr>
          <w:lang w:val="uk-UA"/>
        </w:rPr>
        <w:t>(</w:t>
      </w:r>
      <w:r w:rsidRPr="00CA1009">
        <w:rPr>
          <w:bCs/>
          <w:lang w:val="uk-UA"/>
        </w:rPr>
        <w:t xml:space="preserve">особа, що не брала участь в оцінюванні) </w:t>
      </w:r>
      <w:r w:rsidRPr="00CA1009">
        <w:rPr>
          <w:lang w:val="uk-UA"/>
        </w:rPr>
        <w:t>сертифікації ухвалює рішення щодо сертифікації СУ, та видає сертифікат відповідності.</w:t>
      </w:r>
    </w:p>
    <w:p w14:paraId="61D91A04" w14:textId="77777777" w:rsidR="00425E3A" w:rsidRPr="004866E0" w:rsidRDefault="00425E3A" w:rsidP="00425E3A">
      <w:pPr>
        <w:pStyle w:val="23"/>
        <w:tabs>
          <w:tab w:val="left" w:pos="1134"/>
        </w:tabs>
        <w:spacing w:after="0" w:line="240" w:lineRule="auto"/>
        <w:ind w:left="0" w:firstLine="709"/>
        <w:jc w:val="both"/>
        <w:rPr>
          <w:lang w:val="uk-UA"/>
        </w:rPr>
      </w:pPr>
      <w:r w:rsidRPr="004866E0">
        <w:rPr>
          <w:lang w:val="uk-UA"/>
        </w:rPr>
        <w:t>У разі наявності суттєвих невідповідностей, що не були своєчасно усунуті клієнтом, сер</w:t>
      </w:r>
      <w:r>
        <w:rPr>
          <w:lang w:val="uk-UA"/>
        </w:rPr>
        <w:t xml:space="preserve">тифікат </w:t>
      </w:r>
      <w:r w:rsidRPr="004866E0">
        <w:rPr>
          <w:lang w:val="uk-UA"/>
        </w:rPr>
        <w:t>не видають.</w:t>
      </w:r>
    </w:p>
    <w:p w14:paraId="60C7E91D" w14:textId="77777777" w:rsidR="00425E3A" w:rsidRDefault="00425E3A" w:rsidP="00425E3A">
      <w:pPr>
        <w:pStyle w:val="23"/>
        <w:tabs>
          <w:tab w:val="left" w:pos="1134"/>
        </w:tabs>
        <w:spacing w:after="0" w:line="240" w:lineRule="auto"/>
        <w:ind w:left="0" w:firstLine="709"/>
        <w:jc w:val="both"/>
        <w:rPr>
          <w:lang w:val="uk-UA"/>
        </w:rPr>
      </w:pPr>
      <w:r w:rsidRPr="00CA1009">
        <w:rPr>
          <w:lang w:val="uk-UA"/>
        </w:rPr>
        <w:t>Строк дії сертифіката визначає</w:t>
      </w:r>
      <w:r>
        <w:rPr>
          <w:lang w:val="uk-UA"/>
        </w:rPr>
        <w:t xml:space="preserve"> ТОВ „ЦПВ „УКРСЕРТИФІКАЦІЯ”, але він не може перевищувати трьох років. </w:t>
      </w:r>
    </w:p>
    <w:p w14:paraId="7046D952" w14:textId="77777777" w:rsidR="00425E3A" w:rsidRDefault="00425E3A" w:rsidP="00425E3A">
      <w:pPr>
        <w:pStyle w:val="23"/>
        <w:tabs>
          <w:tab w:val="left" w:pos="1134"/>
        </w:tabs>
        <w:spacing w:after="0" w:line="240" w:lineRule="auto"/>
        <w:ind w:left="0" w:firstLine="709"/>
        <w:jc w:val="both"/>
        <w:rPr>
          <w:lang w:val="uk-UA"/>
        </w:rPr>
      </w:pPr>
      <w:r>
        <w:rPr>
          <w:lang w:val="uk-UA"/>
        </w:rPr>
        <w:t xml:space="preserve">Строк дії сертифіката не подовжують. </w:t>
      </w:r>
    </w:p>
    <w:p w14:paraId="690C0C2F" w14:textId="77777777" w:rsidR="00425E3A" w:rsidRDefault="00425E3A" w:rsidP="00425E3A">
      <w:pPr>
        <w:pStyle w:val="23"/>
        <w:tabs>
          <w:tab w:val="left" w:pos="1134"/>
        </w:tabs>
        <w:spacing w:after="0" w:line="240" w:lineRule="auto"/>
        <w:ind w:left="0" w:firstLine="709"/>
        <w:jc w:val="both"/>
        <w:rPr>
          <w:lang w:val="uk-UA"/>
        </w:rPr>
      </w:pPr>
      <w:r>
        <w:rPr>
          <w:lang w:val="uk-UA"/>
        </w:rPr>
        <w:t xml:space="preserve">Порядок та обсяг робіт з повторної сертифікації (ресертифікації) СУ визначений у </w:t>
      </w:r>
      <w:r w:rsidRPr="007A55FD">
        <w:rPr>
          <w:lang w:val="uk-UA"/>
        </w:rPr>
        <w:t>П.СУЯ</w:t>
      </w:r>
      <w:r w:rsidRPr="007A55FD">
        <w:rPr>
          <w:b/>
          <w:lang w:val="uk-UA"/>
        </w:rPr>
        <w:t xml:space="preserve"> </w:t>
      </w:r>
      <w:r>
        <w:rPr>
          <w:lang w:val="uk-UA"/>
        </w:rPr>
        <w:t>9.6-02</w:t>
      </w:r>
      <w:r w:rsidRPr="007A55FD">
        <w:rPr>
          <w:lang w:val="uk-UA"/>
        </w:rPr>
        <w:t>.</w:t>
      </w:r>
      <w:r>
        <w:rPr>
          <w:lang w:val="uk-UA"/>
        </w:rPr>
        <w:t xml:space="preserve"> </w:t>
      </w:r>
    </w:p>
    <w:p w14:paraId="0E3C4869" w14:textId="77777777" w:rsidR="00425E3A" w:rsidRPr="0091562C" w:rsidRDefault="00425E3A" w:rsidP="00425E3A">
      <w:pPr>
        <w:pStyle w:val="2"/>
        <w:numPr>
          <w:ilvl w:val="0"/>
          <w:numId w:val="0"/>
        </w:numPr>
        <w:spacing w:before="60" w:after="60"/>
        <w:ind w:firstLine="709"/>
        <w:jc w:val="both"/>
        <w:rPr>
          <w:b/>
          <w:bCs/>
        </w:rPr>
      </w:pPr>
      <w:bookmarkStart w:id="17" w:name="_Toc161801370"/>
      <w:bookmarkStart w:id="18" w:name="_Toc266031416"/>
      <w:bookmarkStart w:id="19" w:name="_Toc431915726"/>
      <w:r>
        <w:rPr>
          <w:b/>
        </w:rPr>
        <w:t>7</w:t>
      </w:r>
      <w:r w:rsidRPr="0091562C">
        <w:rPr>
          <w:b/>
        </w:rPr>
        <w:t>.</w:t>
      </w:r>
      <w:r>
        <w:rPr>
          <w:b/>
        </w:rPr>
        <w:t>9</w:t>
      </w:r>
      <w:r w:rsidRPr="0091562C">
        <w:rPr>
          <w:b/>
        </w:rPr>
        <w:t xml:space="preserve"> Використання сертифіката та інформування про результати сертифікації </w:t>
      </w:r>
      <w:r w:rsidRPr="0091562C">
        <w:rPr>
          <w:b/>
          <w:bCs/>
        </w:rPr>
        <w:t>СУ</w:t>
      </w:r>
      <w:bookmarkEnd w:id="17"/>
      <w:bookmarkEnd w:id="18"/>
      <w:bookmarkEnd w:id="19"/>
    </w:p>
    <w:p w14:paraId="39B295BF" w14:textId="77777777" w:rsidR="00425E3A" w:rsidRDefault="00425E3A" w:rsidP="00425E3A">
      <w:pPr>
        <w:autoSpaceDE w:val="0"/>
        <w:ind w:firstLine="709"/>
        <w:jc w:val="both"/>
        <w:rPr>
          <w:color w:val="000000"/>
          <w:lang w:val="uk-UA"/>
        </w:rPr>
      </w:pPr>
      <w:r>
        <w:rPr>
          <w:lang w:val="uk-UA"/>
        </w:rPr>
        <w:t xml:space="preserve">ТОВ „ЦПВ „УКРСЕРТИФІКАЦІЯ” укладає ліцензійні </w:t>
      </w:r>
      <w:r>
        <w:rPr>
          <w:color w:val="000000"/>
          <w:lang w:val="uk-UA"/>
        </w:rPr>
        <w:t>угоди с організацією – замовником, яка отримала сертифікат на СУ щоб гарантувати, що:</w:t>
      </w:r>
    </w:p>
    <w:p w14:paraId="1327A3AB" w14:textId="77777777" w:rsidR="00425E3A" w:rsidRDefault="00425E3A" w:rsidP="00425E3A">
      <w:pPr>
        <w:autoSpaceDE w:val="0"/>
        <w:ind w:firstLine="709"/>
        <w:jc w:val="both"/>
        <w:rPr>
          <w:color w:val="000000"/>
          <w:lang w:val="uk-UA"/>
        </w:rPr>
      </w:pPr>
      <w:r>
        <w:rPr>
          <w:color w:val="000000"/>
          <w:lang w:val="uk-UA"/>
        </w:rPr>
        <w:t xml:space="preserve">1) </w:t>
      </w:r>
      <w:r>
        <w:rPr>
          <w:lang w:val="uk-UA"/>
        </w:rPr>
        <w:t xml:space="preserve">ТОВ „ЦПВ „УКРСЕРТИФІКАЦІЯ” </w:t>
      </w:r>
      <w:r>
        <w:rPr>
          <w:color w:val="000000"/>
          <w:lang w:val="uk-UA"/>
        </w:rPr>
        <w:t>своєчасно сповіщає сертифікованих замовників про будь-які зміни у вимогах сертифікації СУ;</w:t>
      </w:r>
    </w:p>
    <w:p w14:paraId="72BEA472" w14:textId="77777777" w:rsidR="00425E3A" w:rsidRDefault="00425E3A" w:rsidP="00425E3A">
      <w:pPr>
        <w:pStyle w:val="Default"/>
        <w:ind w:firstLine="709"/>
        <w:jc w:val="both"/>
        <w:rPr>
          <w:lang w:val="uk-UA"/>
        </w:rPr>
      </w:pPr>
      <w:r>
        <w:rPr>
          <w:lang w:val="uk-UA"/>
        </w:rPr>
        <w:t xml:space="preserve">2) Замовник невідкладно інформує ТОВ „ЦПВ „УКРСЕРТИФІКАЦІЯ” стосовно питань, які можуть впливати на спроможність сертифікованої СУ продовжувати відповідати вимогам </w:t>
      </w:r>
      <w:r>
        <w:rPr>
          <w:lang w:val="uk-UA"/>
        </w:rPr>
        <w:br/>
        <w:t>на відповідну СУ, що використовувався для сертифікації.</w:t>
      </w:r>
      <w:r w:rsidRPr="00261404">
        <w:rPr>
          <w:lang w:val="uk-UA"/>
        </w:rPr>
        <w:t xml:space="preserve"> </w:t>
      </w:r>
      <w:r>
        <w:rPr>
          <w:lang w:val="uk-UA"/>
        </w:rPr>
        <w:t>Це охоплює, наприклад, зміни, що пов’язані з:</w:t>
      </w:r>
    </w:p>
    <w:p w14:paraId="16B794A4" w14:textId="77777777" w:rsidR="00425E3A" w:rsidRDefault="00425E3A" w:rsidP="00425E3A">
      <w:pPr>
        <w:pStyle w:val="Default"/>
        <w:ind w:firstLine="709"/>
        <w:jc w:val="both"/>
        <w:rPr>
          <w:lang w:val="uk-UA"/>
        </w:rPr>
      </w:pPr>
      <w:r>
        <w:rPr>
          <w:lang w:val="uk-UA"/>
        </w:rPr>
        <w:t>а)</w:t>
      </w:r>
      <w:r>
        <w:rPr>
          <w:sz w:val="28"/>
          <w:szCs w:val="28"/>
          <w:lang w:val="uk-UA"/>
        </w:rPr>
        <w:t xml:space="preserve"> </w:t>
      </w:r>
      <w:r>
        <w:rPr>
          <w:lang w:val="uk-UA"/>
        </w:rPr>
        <w:t>юридичним, комерційним, організаційним статусом або правом власності;</w:t>
      </w:r>
    </w:p>
    <w:p w14:paraId="1BCE085C" w14:textId="77777777" w:rsidR="00425E3A" w:rsidRDefault="00425E3A" w:rsidP="00425E3A">
      <w:pPr>
        <w:pStyle w:val="Default"/>
        <w:ind w:firstLine="709"/>
        <w:jc w:val="both"/>
        <w:rPr>
          <w:lang w:val="uk-UA"/>
        </w:rPr>
      </w:pPr>
      <w:r>
        <w:rPr>
          <w:lang w:val="uk-UA"/>
        </w:rPr>
        <w:t>б) організацією і управлінням (наприклад, ключовий управлінський, такий, що приймає рішення або технічний персонал);</w:t>
      </w:r>
    </w:p>
    <w:p w14:paraId="4A236E6A" w14:textId="77777777" w:rsidR="00425E3A" w:rsidRDefault="00425E3A" w:rsidP="00425E3A">
      <w:pPr>
        <w:pStyle w:val="Default"/>
        <w:ind w:firstLine="709"/>
        <w:rPr>
          <w:lang w:val="uk-UA"/>
        </w:rPr>
      </w:pPr>
      <w:r>
        <w:rPr>
          <w:lang w:val="uk-UA"/>
        </w:rPr>
        <w:t>в) контактною адресою і ділянками;</w:t>
      </w:r>
    </w:p>
    <w:p w14:paraId="4C4FACCD" w14:textId="77777777" w:rsidR="00425E3A" w:rsidRDefault="00425E3A" w:rsidP="00425E3A">
      <w:pPr>
        <w:pStyle w:val="a6"/>
        <w:ind w:firstLine="720"/>
        <w:jc w:val="both"/>
        <w:rPr>
          <w:b w:val="0"/>
          <w:color w:val="000000"/>
          <w:sz w:val="24"/>
          <w:szCs w:val="24"/>
        </w:rPr>
      </w:pPr>
      <w:r>
        <w:rPr>
          <w:b w:val="0"/>
          <w:color w:val="000000"/>
          <w:sz w:val="24"/>
          <w:szCs w:val="24"/>
        </w:rPr>
        <w:t xml:space="preserve">г) </w:t>
      </w:r>
      <w:r>
        <w:rPr>
          <w:b w:val="0"/>
          <w:color w:val="000000"/>
          <w:sz w:val="24"/>
          <w:szCs w:val="24"/>
          <w:lang w:val="uk-UA"/>
        </w:rPr>
        <w:t>сферою</w:t>
      </w:r>
      <w:r>
        <w:rPr>
          <w:b w:val="0"/>
          <w:color w:val="000000"/>
          <w:sz w:val="24"/>
          <w:szCs w:val="24"/>
        </w:rPr>
        <w:t xml:space="preserve"> </w:t>
      </w:r>
      <w:r>
        <w:rPr>
          <w:b w:val="0"/>
          <w:color w:val="000000"/>
          <w:sz w:val="24"/>
          <w:szCs w:val="24"/>
          <w:lang w:val="uk-UA"/>
        </w:rPr>
        <w:t>діяльності</w:t>
      </w:r>
      <w:r>
        <w:rPr>
          <w:b w:val="0"/>
          <w:color w:val="000000"/>
          <w:sz w:val="24"/>
          <w:szCs w:val="24"/>
        </w:rPr>
        <w:t xml:space="preserve"> </w:t>
      </w:r>
      <w:r>
        <w:rPr>
          <w:b w:val="0"/>
          <w:color w:val="000000"/>
          <w:sz w:val="24"/>
          <w:szCs w:val="24"/>
          <w:lang w:val="uk-UA"/>
        </w:rPr>
        <w:t>згідно</w:t>
      </w:r>
      <w:r>
        <w:rPr>
          <w:b w:val="0"/>
          <w:color w:val="000000"/>
          <w:sz w:val="24"/>
          <w:szCs w:val="24"/>
        </w:rPr>
        <w:t xml:space="preserve"> з сертифікованою СУ, і </w:t>
      </w:r>
    </w:p>
    <w:p w14:paraId="27A51B93" w14:textId="77777777" w:rsidR="00425E3A" w:rsidRDefault="00425E3A" w:rsidP="00425E3A">
      <w:pPr>
        <w:ind w:firstLine="709"/>
        <w:rPr>
          <w:lang w:val="uk-UA"/>
        </w:rPr>
      </w:pPr>
      <w:r>
        <w:rPr>
          <w:lang w:val="uk-UA"/>
        </w:rPr>
        <w:t>д) суттєвими змінами до СУ і процесів</w:t>
      </w:r>
    </w:p>
    <w:p w14:paraId="041FADD9" w14:textId="77777777" w:rsidR="00425E3A" w:rsidRPr="00F72BC3" w:rsidRDefault="00425E3A" w:rsidP="00425E3A">
      <w:pPr>
        <w:pStyle w:val="Default"/>
        <w:ind w:firstLine="709"/>
        <w:jc w:val="both"/>
        <w:rPr>
          <w:lang w:val="uk-UA"/>
        </w:rPr>
      </w:pPr>
      <w:r>
        <w:rPr>
          <w:lang w:val="uk-UA"/>
        </w:rPr>
        <w:t xml:space="preserve">Замовник, система управління ОЗіБП якого сертифіковано, повинен негайно інформувати </w:t>
      </w:r>
      <w:r w:rsidRPr="00F72BC3">
        <w:rPr>
          <w:lang w:val="uk-UA"/>
        </w:rPr>
        <w:t xml:space="preserve"> </w:t>
      </w:r>
      <w:r>
        <w:rPr>
          <w:lang w:val="uk-UA"/>
        </w:rPr>
        <w:t xml:space="preserve">ТОВ „ЦПВ „УКРСЕРТИФІКАЦІЯ” </w:t>
      </w:r>
      <w:r w:rsidRPr="00F72BC3">
        <w:rPr>
          <w:lang w:val="uk-UA"/>
        </w:rPr>
        <w:t>про настання серйозного інциденту чи порушення нормативного документа.</w:t>
      </w:r>
    </w:p>
    <w:p w14:paraId="4E5D1055" w14:textId="77777777" w:rsidR="00425E3A" w:rsidRDefault="00425E3A" w:rsidP="00425E3A">
      <w:pPr>
        <w:tabs>
          <w:tab w:val="left" w:pos="1134"/>
        </w:tabs>
        <w:ind w:firstLine="709"/>
        <w:jc w:val="both"/>
        <w:rPr>
          <w:lang w:val="uk-UA"/>
        </w:rPr>
      </w:pPr>
      <w:r>
        <w:rPr>
          <w:lang w:val="uk-UA"/>
        </w:rPr>
        <w:t xml:space="preserve">ТОВ „ЦПВ „УКРСЕРТИФІКАЦІЯ” </w:t>
      </w:r>
      <w:r w:rsidRPr="00261404">
        <w:rPr>
          <w:lang w:val="uk-UA"/>
        </w:rPr>
        <w:t>контролює дотримання правил використання сертифіката і вживає відповідних заходів у випадках хибних посилань на сертифікацію, неналежного, зокрема такого, що вводить в оману, використання сертифіката. Такі заходи можуть охоплювати інформування організації про необхідність виконання коригувань і коригувальних дій, розірвання угоди, призупинення сертифіката, скасування сертифіката, оприлюднення фактів порушень і, за потреби, інші дії згідно з чинним законодавством.</w:t>
      </w:r>
    </w:p>
    <w:p w14:paraId="6348770D" w14:textId="77777777" w:rsidR="00425E3A" w:rsidRDefault="00425E3A" w:rsidP="00425E3A">
      <w:pPr>
        <w:ind w:firstLine="709"/>
        <w:jc w:val="both"/>
        <w:rPr>
          <w:lang w:val="uk-UA"/>
        </w:rPr>
      </w:pPr>
      <w:r w:rsidRPr="00B56504">
        <w:rPr>
          <w:lang w:val="uk-UA"/>
        </w:rPr>
        <w:t xml:space="preserve">ТОВ „ЦПВ „УКРСЕРТИФІКАЦІЯ” завантажує актуальну інформацію стосовно статусу сертифікацій всіх сертифікованих суб’єктів до бази даних IAF CertSearch,  відповідно </w:t>
      </w:r>
      <w:r w:rsidRPr="00B56504">
        <w:t>IAF</w:t>
      </w:r>
      <w:r w:rsidRPr="00B56504">
        <w:rPr>
          <w:lang w:val="uk-UA"/>
        </w:rPr>
        <w:t xml:space="preserve"> </w:t>
      </w:r>
      <w:r w:rsidRPr="00B56504">
        <w:t>MD</w:t>
      </w:r>
      <w:r w:rsidRPr="00B56504">
        <w:rPr>
          <w:lang w:val="uk-UA"/>
        </w:rPr>
        <w:t xml:space="preserve"> 28:2023, </w:t>
      </w:r>
      <w:r w:rsidRPr="00B56504">
        <w:rPr>
          <w:bCs/>
          <w:lang w:val="uk-UA"/>
        </w:rPr>
        <w:t>І.СУЯ 8.2-01.</w:t>
      </w:r>
    </w:p>
    <w:p w14:paraId="6E0C1652" w14:textId="77777777" w:rsidR="00425E3A" w:rsidRDefault="00425E3A" w:rsidP="00425E3A">
      <w:pPr>
        <w:tabs>
          <w:tab w:val="left" w:pos="1134"/>
        </w:tabs>
        <w:ind w:firstLine="709"/>
        <w:jc w:val="both"/>
        <w:rPr>
          <w:b/>
          <w:lang w:val="uk-UA"/>
        </w:rPr>
      </w:pPr>
      <w:r w:rsidRPr="00BB51D3">
        <w:rPr>
          <w:b/>
          <w:lang w:val="uk-UA"/>
        </w:rPr>
        <w:t>7.10 Дистанційна оцінка системи управління.</w:t>
      </w:r>
      <w:bookmarkStart w:id="20" w:name="_Toc266031417"/>
      <w:bookmarkStart w:id="21" w:name="_Toc431915727"/>
    </w:p>
    <w:p w14:paraId="60C13781" w14:textId="77777777" w:rsidR="00425E3A" w:rsidRPr="00562D16" w:rsidRDefault="00425E3A" w:rsidP="00425E3A">
      <w:pPr>
        <w:tabs>
          <w:tab w:val="left" w:pos="1134"/>
        </w:tabs>
        <w:ind w:firstLine="709"/>
        <w:jc w:val="both"/>
        <w:rPr>
          <w:lang w:val="uk-UA"/>
        </w:rPr>
      </w:pPr>
      <w:r w:rsidRPr="006C672D">
        <w:rPr>
          <w:lang w:val="uk-UA"/>
        </w:rPr>
        <w:t>Використання</w:t>
      </w:r>
      <w:r w:rsidRPr="00171B81">
        <w:rPr>
          <w:lang w:val="uk-UA"/>
        </w:rPr>
        <w:t xml:space="preserve"> дистанційних оцінок СУ може здійснюватися на добровільній основі за </w:t>
      </w:r>
      <w:r w:rsidRPr="00562D16">
        <w:rPr>
          <w:lang w:val="uk-UA"/>
        </w:rPr>
        <w:t xml:space="preserve">взаємною згодою між </w:t>
      </w:r>
      <w:r>
        <w:rPr>
          <w:lang w:val="uk-UA"/>
        </w:rPr>
        <w:t xml:space="preserve">ТОВ „ЦПВ „УКРСЕРТИФІКАЦІЯ” </w:t>
      </w:r>
      <w:r w:rsidRPr="00562D16">
        <w:rPr>
          <w:lang w:val="uk-UA"/>
        </w:rPr>
        <w:t xml:space="preserve">та підприємством - Замовником. </w:t>
      </w:r>
    </w:p>
    <w:p w14:paraId="6F7B4978" w14:textId="77777777" w:rsidR="00425E3A" w:rsidRPr="00562D16" w:rsidRDefault="00425E3A" w:rsidP="00425E3A">
      <w:pPr>
        <w:tabs>
          <w:tab w:val="left" w:pos="1134"/>
        </w:tabs>
        <w:ind w:firstLine="709"/>
        <w:jc w:val="both"/>
        <w:rPr>
          <w:lang w:val="uk-UA"/>
        </w:rPr>
      </w:pPr>
      <w:r w:rsidRPr="00562D16">
        <w:rPr>
          <w:lang w:val="uk-UA"/>
        </w:rPr>
        <w:t xml:space="preserve">Використання дистанційних оцінок може здійснюватись у разі виконання наступних критеріїв: </w:t>
      </w:r>
    </w:p>
    <w:p w14:paraId="67BE793A" w14:textId="77777777" w:rsidR="00425E3A" w:rsidRPr="00562D16" w:rsidRDefault="00425E3A" w:rsidP="00425E3A">
      <w:pPr>
        <w:numPr>
          <w:ilvl w:val="0"/>
          <w:numId w:val="14"/>
        </w:numPr>
        <w:tabs>
          <w:tab w:val="left" w:pos="1134"/>
        </w:tabs>
        <w:jc w:val="both"/>
        <w:rPr>
          <w:lang w:val="uk-UA"/>
        </w:rPr>
      </w:pPr>
      <w:r w:rsidRPr="00562D16">
        <w:rPr>
          <w:lang w:val="uk-UA"/>
        </w:rPr>
        <w:t xml:space="preserve">проїзд до </w:t>
      </w:r>
      <w:r>
        <w:rPr>
          <w:lang w:val="uk-UA"/>
        </w:rPr>
        <w:t xml:space="preserve">ТОВ „ЦПВ „УКРСЕРТИФІКАЦІЯ” </w:t>
      </w:r>
      <w:r w:rsidRPr="00562D16">
        <w:rPr>
          <w:lang w:val="uk-UA"/>
        </w:rPr>
        <w:t>або конкретного місця розташування не є можливим (наприклад, з міркувань безпеки, обмежень щодо поїздок тощо).</w:t>
      </w:r>
    </w:p>
    <w:p w14:paraId="113D90FF" w14:textId="77777777" w:rsidR="00425E3A" w:rsidRPr="00562D16" w:rsidRDefault="00425E3A" w:rsidP="00425E3A">
      <w:pPr>
        <w:numPr>
          <w:ilvl w:val="0"/>
          <w:numId w:val="14"/>
        </w:numPr>
        <w:tabs>
          <w:tab w:val="left" w:pos="1134"/>
        </w:tabs>
        <w:jc w:val="both"/>
        <w:rPr>
          <w:lang w:val="uk-UA"/>
        </w:rPr>
      </w:pPr>
      <w:r w:rsidRPr="00562D16">
        <w:rPr>
          <w:lang w:val="uk-UA"/>
        </w:rPr>
        <w:t xml:space="preserve">наявність форс-мажорних обставин. </w:t>
      </w:r>
    </w:p>
    <w:p w14:paraId="01F041D6" w14:textId="77777777" w:rsidR="00425E3A" w:rsidRPr="00562D16" w:rsidRDefault="00425E3A" w:rsidP="00425E3A">
      <w:pPr>
        <w:numPr>
          <w:ilvl w:val="0"/>
          <w:numId w:val="14"/>
        </w:numPr>
        <w:tabs>
          <w:tab w:val="left" w:pos="1134"/>
        </w:tabs>
        <w:jc w:val="both"/>
        <w:rPr>
          <w:lang w:val="uk-UA"/>
        </w:rPr>
      </w:pPr>
      <w:r w:rsidRPr="00562D16">
        <w:rPr>
          <w:lang w:val="uk-UA"/>
        </w:rPr>
        <w:t xml:space="preserve">діяльність або заходи, заплановані з метою проведення оцінки на місці, не можуть бути завершені, і продовження терміну проведення оцінки на місці не є найкращим рішенням. </w:t>
      </w:r>
    </w:p>
    <w:p w14:paraId="791A4EE2" w14:textId="77777777" w:rsidR="00425E3A" w:rsidRPr="00562D16" w:rsidRDefault="00425E3A" w:rsidP="00425E3A">
      <w:pPr>
        <w:numPr>
          <w:ilvl w:val="0"/>
          <w:numId w:val="14"/>
        </w:numPr>
        <w:tabs>
          <w:tab w:val="left" w:pos="1134"/>
        </w:tabs>
        <w:jc w:val="both"/>
        <w:rPr>
          <w:lang w:val="uk-UA"/>
        </w:rPr>
      </w:pPr>
      <w:r w:rsidRPr="00562D16">
        <w:rPr>
          <w:lang w:val="uk-UA"/>
        </w:rPr>
        <w:lastRenderedPageBreak/>
        <w:t xml:space="preserve">ситуація вимагає, щоб група з оцінки виконала повторну оцінку (наприклад, з метою оцінювання ефективності коригувальних дій), але такий візит не може бути здійснений за визначений проміжок часу. </w:t>
      </w:r>
    </w:p>
    <w:p w14:paraId="01513163" w14:textId="77777777" w:rsidR="00425E3A" w:rsidRPr="00562D16" w:rsidRDefault="00425E3A" w:rsidP="00425E3A">
      <w:pPr>
        <w:tabs>
          <w:tab w:val="left" w:pos="1134"/>
        </w:tabs>
        <w:ind w:firstLine="709"/>
        <w:jc w:val="both"/>
        <w:rPr>
          <w:lang w:val="uk-UA"/>
        </w:rPr>
      </w:pPr>
      <w:r w:rsidRPr="00562D16">
        <w:rPr>
          <w:lang w:val="uk-UA"/>
        </w:rPr>
        <w:t xml:space="preserve">Причини та їх відповідність критеріям для застосування дистанційної оцінки: </w:t>
      </w:r>
    </w:p>
    <w:p w14:paraId="22E06222" w14:textId="77777777" w:rsidR="00425E3A" w:rsidRPr="00562D16" w:rsidRDefault="00425E3A" w:rsidP="00425E3A">
      <w:pPr>
        <w:numPr>
          <w:ilvl w:val="0"/>
          <w:numId w:val="14"/>
        </w:numPr>
        <w:tabs>
          <w:tab w:val="left" w:pos="1134"/>
        </w:tabs>
        <w:jc w:val="both"/>
        <w:rPr>
          <w:lang w:val="uk-UA"/>
        </w:rPr>
      </w:pPr>
      <w:r w:rsidRPr="00562D16">
        <w:rPr>
          <w:lang w:val="uk-UA"/>
        </w:rPr>
        <w:t>чи забезпечує підприємство - заявник проведення дистанційної оцінки (наприклад, наявність сканованих копій оригіналів документів);</w:t>
      </w:r>
    </w:p>
    <w:p w14:paraId="15216A8D" w14:textId="77777777" w:rsidR="00425E3A" w:rsidRPr="00562D16" w:rsidRDefault="00425E3A" w:rsidP="00425E3A">
      <w:pPr>
        <w:numPr>
          <w:ilvl w:val="0"/>
          <w:numId w:val="14"/>
        </w:numPr>
        <w:tabs>
          <w:tab w:val="left" w:pos="1134"/>
        </w:tabs>
        <w:jc w:val="both"/>
        <w:rPr>
          <w:lang w:val="uk-UA"/>
        </w:rPr>
      </w:pPr>
      <w:r w:rsidRPr="00562D16">
        <w:rPr>
          <w:lang w:val="uk-UA"/>
        </w:rPr>
        <w:t xml:space="preserve">чи має підприємство - заявник представника, відповідального  за проведення дистанційної оцінки з боку об’єкта аудита; </w:t>
      </w:r>
    </w:p>
    <w:p w14:paraId="3E016B0B" w14:textId="77777777" w:rsidR="00425E3A" w:rsidRPr="00562D16" w:rsidRDefault="00425E3A" w:rsidP="00425E3A">
      <w:pPr>
        <w:numPr>
          <w:ilvl w:val="0"/>
          <w:numId w:val="14"/>
        </w:numPr>
        <w:tabs>
          <w:tab w:val="left" w:pos="1134"/>
        </w:tabs>
        <w:jc w:val="both"/>
        <w:rPr>
          <w:lang w:val="uk-UA"/>
        </w:rPr>
      </w:pPr>
      <w:r w:rsidRPr="00562D16">
        <w:rPr>
          <w:lang w:val="uk-UA"/>
        </w:rPr>
        <w:t>чи наявна у підприємства - заявника відповідна технічна можливість (наприклад, засоби зв`язку) для проведення конкретної дистанційної оцінки;</w:t>
      </w:r>
    </w:p>
    <w:p w14:paraId="57744F96" w14:textId="77777777" w:rsidR="00425E3A" w:rsidRPr="00562D16" w:rsidRDefault="00425E3A" w:rsidP="00425E3A">
      <w:pPr>
        <w:numPr>
          <w:ilvl w:val="0"/>
          <w:numId w:val="14"/>
        </w:numPr>
        <w:tabs>
          <w:tab w:val="left" w:pos="1134"/>
        </w:tabs>
        <w:jc w:val="both"/>
        <w:rPr>
          <w:lang w:val="uk-UA"/>
        </w:rPr>
      </w:pPr>
      <w:r w:rsidRPr="00562D16">
        <w:rPr>
          <w:lang w:val="uk-UA"/>
        </w:rPr>
        <w:t>можливість групи з аудиту спілкуватись між собою з дотриманням вимог щодо конфіденційності.</w:t>
      </w:r>
    </w:p>
    <w:p w14:paraId="241E13B2" w14:textId="77777777" w:rsidR="00425E3A" w:rsidRPr="00562D16" w:rsidRDefault="00425E3A" w:rsidP="00425E3A">
      <w:pPr>
        <w:numPr>
          <w:ilvl w:val="0"/>
          <w:numId w:val="14"/>
        </w:numPr>
        <w:tabs>
          <w:tab w:val="left" w:pos="1134"/>
        </w:tabs>
        <w:jc w:val="both"/>
        <w:rPr>
          <w:lang w:val="uk-UA"/>
        </w:rPr>
      </w:pPr>
      <w:r w:rsidRPr="00562D16">
        <w:rPr>
          <w:lang w:val="uk-UA"/>
        </w:rPr>
        <w:t>можливість попереднього (тестового) зв`язку, щоб гарантувати, що запланована оцінка буде виконана відповідно до плану;</w:t>
      </w:r>
    </w:p>
    <w:p w14:paraId="30E66437" w14:textId="77777777" w:rsidR="00425E3A" w:rsidRPr="00562D16" w:rsidRDefault="00425E3A" w:rsidP="00425E3A">
      <w:pPr>
        <w:pStyle w:val="2"/>
        <w:numPr>
          <w:ilvl w:val="0"/>
          <w:numId w:val="14"/>
        </w:numPr>
        <w:jc w:val="both"/>
      </w:pPr>
      <w:r w:rsidRPr="00562D16">
        <w:t>можливість отримати доступ для опитування людей, які мають відношення до СУ;</w:t>
      </w:r>
    </w:p>
    <w:p w14:paraId="119F4F93" w14:textId="77777777" w:rsidR="00425E3A" w:rsidRPr="00562D16" w:rsidRDefault="00425E3A" w:rsidP="00425E3A">
      <w:pPr>
        <w:pStyle w:val="2"/>
        <w:numPr>
          <w:ilvl w:val="0"/>
          <w:numId w:val="14"/>
        </w:numPr>
        <w:jc w:val="both"/>
      </w:pPr>
      <w:r w:rsidRPr="00562D16">
        <w:t>забезпечення сканований копій необхідної документації для віддаленого перегляду.</w:t>
      </w:r>
    </w:p>
    <w:p w14:paraId="27BC79B8" w14:textId="77777777" w:rsidR="00425E3A" w:rsidRDefault="00425E3A" w:rsidP="00425E3A">
      <w:pPr>
        <w:rPr>
          <w:lang w:val="uk-UA"/>
        </w:rPr>
      </w:pPr>
      <w:r w:rsidRPr="00562D16">
        <w:rPr>
          <w:lang w:val="uk-UA"/>
        </w:rPr>
        <w:t xml:space="preserve">          Оцінка має виконуватись відповідно до затвердженого Плану та в умовах тиші, з метою уникнення перешкод</w:t>
      </w:r>
      <w:r w:rsidRPr="00CA56E4">
        <w:rPr>
          <w:lang w:val="uk-UA"/>
        </w:rPr>
        <w:t xml:space="preserve"> та фонового шуму (наприклад, гучномовців). Використання веб-камер, камер є обов`язковим, коли необхідна фізична оцінка події (наприклад, спостереження, інтерв’ю, наради). </w:t>
      </w:r>
      <w:r>
        <w:rPr>
          <w:lang w:val="uk-UA"/>
        </w:rPr>
        <w:t xml:space="preserve"> </w:t>
      </w:r>
      <w:r w:rsidRPr="00CA56E4">
        <w:rPr>
          <w:lang w:val="uk-UA"/>
        </w:rPr>
        <w:t xml:space="preserve">Протоколи попередньої </w:t>
      </w:r>
      <w:r>
        <w:rPr>
          <w:lang w:val="uk-UA"/>
        </w:rPr>
        <w:t xml:space="preserve">наради </w:t>
      </w:r>
      <w:r w:rsidRPr="00CA56E4">
        <w:rPr>
          <w:lang w:val="uk-UA"/>
        </w:rPr>
        <w:t>(</w:t>
      </w:r>
      <w:r>
        <w:rPr>
          <w:sz w:val="22"/>
          <w:szCs w:val="22"/>
          <w:lang w:val="uk-UA"/>
        </w:rPr>
        <w:t>Ф-04-П.СУЯ 9.0</w:t>
      </w:r>
      <w:r w:rsidRPr="00664E6B">
        <w:rPr>
          <w:sz w:val="22"/>
          <w:szCs w:val="22"/>
          <w:lang w:val="uk-UA"/>
        </w:rPr>
        <w:t>-01</w:t>
      </w:r>
      <w:r w:rsidRPr="00CA56E4">
        <w:rPr>
          <w:lang w:val="uk-UA"/>
        </w:rPr>
        <w:t xml:space="preserve">), </w:t>
      </w:r>
      <w:r>
        <w:rPr>
          <w:lang w:val="uk-UA"/>
        </w:rPr>
        <w:t>заключної наради</w:t>
      </w:r>
      <w:r w:rsidRPr="00CA56E4">
        <w:rPr>
          <w:lang w:val="uk-UA"/>
        </w:rPr>
        <w:t xml:space="preserve"> (</w:t>
      </w:r>
      <w:r>
        <w:rPr>
          <w:sz w:val="22"/>
          <w:szCs w:val="22"/>
          <w:lang w:val="uk-UA"/>
        </w:rPr>
        <w:t>Ф-05-П.СУЯ 9.0</w:t>
      </w:r>
      <w:r w:rsidRPr="00664E6B">
        <w:rPr>
          <w:sz w:val="22"/>
          <w:szCs w:val="22"/>
          <w:lang w:val="uk-UA"/>
        </w:rPr>
        <w:t>-01</w:t>
      </w:r>
      <w:r w:rsidRPr="00CA56E4">
        <w:rPr>
          <w:lang w:val="uk-UA"/>
        </w:rPr>
        <w:t>) та протоколи невідповідності (</w:t>
      </w:r>
      <w:r>
        <w:rPr>
          <w:sz w:val="22"/>
          <w:szCs w:val="22"/>
          <w:lang w:val="uk-UA"/>
        </w:rPr>
        <w:t>Ф-06-П.СУЯ 9.0</w:t>
      </w:r>
      <w:r w:rsidRPr="00664E6B">
        <w:rPr>
          <w:sz w:val="22"/>
          <w:szCs w:val="22"/>
          <w:lang w:val="uk-UA"/>
        </w:rPr>
        <w:t>-01</w:t>
      </w:r>
      <w:r w:rsidRPr="00CA56E4">
        <w:rPr>
          <w:lang w:val="uk-UA"/>
        </w:rPr>
        <w:t>)</w:t>
      </w:r>
      <w:r>
        <w:rPr>
          <w:lang w:val="uk-UA"/>
        </w:rPr>
        <w:t xml:space="preserve"> </w:t>
      </w:r>
      <w:r w:rsidRPr="00CA56E4">
        <w:rPr>
          <w:lang w:val="uk-UA"/>
        </w:rPr>
        <w:t xml:space="preserve">у форматі PDF надсилаються до </w:t>
      </w:r>
      <w:r>
        <w:rPr>
          <w:lang w:val="uk-UA"/>
        </w:rPr>
        <w:t>ТОВ „ЦПВ „УКРСЕРТИФІКАЦІЯ”</w:t>
      </w:r>
      <w:r w:rsidRPr="00CA56E4">
        <w:rPr>
          <w:lang w:val="uk-UA"/>
        </w:rPr>
        <w:t xml:space="preserve">. Також підписані документи надсилаються до </w:t>
      </w:r>
      <w:r>
        <w:rPr>
          <w:lang w:val="uk-UA"/>
        </w:rPr>
        <w:t xml:space="preserve">ТОВ „ЦПВ „УКРСЕРТИФІКАЦІЯ”  </w:t>
      </w:r>
      <w:r w:rsidRPr="00CA56E4">
        <w:rPr>
          <w:lang w:val="uk-UA"/>
        </w:rPr>
        <w:t xml:space="preserve">на паперових носіях. </w:t>
      </w:r>
    </w:p>
    <w:p w14:paraId="04964DFB" w14:textId="77777777" w:rsidR="00425E3A" w:rsidRDefault="00425E3A" w:rsidP="00425E3A">
      <w:pPr>
        <w:pStyle w:val="Default"/>
        <w:tabs>
          <w:tab w:val="left" w:pos="8220"/>
        </w:tabs>
        <w:rPr>
          <w:lang w:val="uk-UA"/>
        </w:rPr>
      </w:pPr>
      <w:r>
        <w:rPr>
          <w:lang w:val="uk-UA"/>
        </w:rPr>
        <w:t xml:space="preserve">          </w:t>
      </w:r>
      <w:r w:rsidRPr="00CA56E4">
        <w:rPr>
          <w:lang w:val="uk-UA"/>
        </w:rPr>
        <w:t xml:space="preserve"> Оцінка може бути припинена раніше запланованої дати в разі неможливості підтримання належних зв’язків. Зазначена подія має бути задокументована (наприклад, у звіті, акті або протоколі). У разі відсутності належного зв’язку фактичний термін проведення дистанційної оцінки може бути подовжено. </w:t>
      </w:r>
    </w:p>
    <w:p w14:paraId="153A4A43" w14:textId="77777777" w:rsidR="00425E3A" w:rsidRPr="005C1764" w:rsidRDefault="00425E3A" w:rsidP="00425E3A">
      <w:pPr>
        <w:pStyle w:val="Default"/>
        <w:tabs>
          <w:tab w:val="left" w:pos="8220"/>
        </w:tabs>
        <w:rPr>
          <w:color w:val="auto"/>
          <w:sz w:val="22"/>
          <w:szCs w:val="22"/>
          <w:lang w:val="uk-UA"/>
        </w:rPr>
      </w:pPr>
      <w:r>
        <w:rPr>
          <w:lang w:val="uk-UA"/>
        </w:rPr>
        <w:t xml:space="preserve">           </w:t>
      </w:r>
      <w:r w:rsidRPr="005C1764">
        <w:rPr>
          <w:lang w:val="uk-UA"/>
        </w:rPr>
        <w:t>Процеси після дистанційної оцінки здійснюється за стандартними процедурами.</w:t>
      </w:r>
    </w:p>
    <w:p w14:paraId="783FA907" w14:textId="77777777" w:rsidR="00425E3A" w:rsidRPr="00524200" w:rsidRDefault="00425E3A" w:rsidP="00425E3A">
      <w:pPr>
        <w:pStyle w:val="2"/>
        <w:numPr>
          <w:ilvl w:val="0"/>
          <w:numId w:val="0"/>
        </w:numPr>
        <w:ind w:left="576" w:hanging="576"/>
        <w:jc w:val="both"/>
        <w:rPr>
          <w:b/>
          <w:caps/>
        </w:rPr>
      </w:pPr>
      <w:r>
        <w:rPr>
          <w:b/>
          <w:caps/>
        </w:rPr>
        <w:t xml:space="preserve">            </w:t>
      </w:r>
      <w:r w:rsidRPr="00524200">
        <w:rPr>
          <w:b/>
          <w:caps/>
        </w:rPr>
        <w:t xml:space="preserve">8 </w:t>
      </w:r>
      <w:bookmarkEnd w:id="20"/>
      <w:bookmarkEnd w:id="21"/>
      <w:r>
        <w:rPr>
          <w:b/>
          <w:caps/>
        </w:rPr>
        <w:t>ТЕХНІЧНИЙ НАГЛЯД</w:t>
      </w:r>
    </w:p>
    <w:p w14:paraId="3D4476B1" w14:textId="77777777" w:rsidR="00425E3A" w:rsidRPr="00CA1009" w:rsidRDefault="00425E3A" w:rsidP="00425E3A">
      <w:pPr>
        <w:pStyle w:val="23"/>
        <w:tabs>
          <w:tab w:val="left" w:pos="1134"/>
        </w:tabs>
        <w:spacing w:after="0" w:line="240" w:lineRule="auto"/>
        <w:ind w:left="0" w:firstLine="709"/>
        <w:jc w:val="both"/>
        <w:rPr>
          <w:lang w:val="uk-UA"/>
        </w:rPr>
      </w:pPr>
      <w:r w:rsidRPr="00CA1009">
        <w:rPr>
          <w:lang w:val="uk-UA"/>
        </w:rPr>
        <w:t xml:space="preserve">Обсяг, порядок та періодичність </w:t>
      </w:r>
      <w:r>
        <w:rPr>
          <w:lang w:val="uk-UA"/>
        </w:rPr>
        <w:t>технічного нагляду</w:t>
      </w:r>
      <w:r w:rsidRPr="00CA1009">
        <w:rPr>
          <w:lang w:val="uk-UA"/>
        </w:rPr>
        <w:t xml:space="preserve"> наводять </w:t>
      </w:r>
      <w:r>
        <w:rPr>
          <w:lang w:val="uk-UA"/>
        </w:rPr>
        <w:t>в</w:t>
      </w:r>
      <w:r w:rsidRPr="00CA1009">
        <w:rPr>
          <w:lang w:val="uk-UA"/>
        </w:rPr>
        <w:t xml:space="preserve"> </w:t>
      </w:r>
      <w:r>
        <w:rPr>
          <w:lang w:val="uk-UA"/>
        </w:rPr>
        <w:t>ліцензійної угоди</w:t>
      </w:r>
      <w:r w:rsidRPr="00CA1009">
        <w:rPr>
          <w:lang w:val="uk-UA"/>
        </w:rPr>
        <w:t xml:space="preserve"> та програмі</w:t>
      </w:r>
      <w:r>
        <w:rPr>
          <w:lang w:val="uk-UA"/>
        </w:rPr>
        <w:t xml:space="preserve"> </w:t>
      </w:r>
      <w:r w:rsidRPr="00EB43B7">
        <w:rPr>
          <w:bCs/>
          <w:lang w:val="uk-UA"/>
        </w:rPr>
        <w:t>первинного аудиту, наглядових аудитів та аудиту повторної сертифікації системи управління</w:t>
      </w:r>
      <w:r w:rsidRPr="00CA1009">
        <w:rPr>
          <w:lang w:val="uk-UA"/>
        </w:rPr>
        <w:t>, як</w:t>
      </w:r>
      <w:r>
        <w:rPr>
          <w:lang w:val="uk-UA"/>
        </w:rPr>
        <w:t>і</w:t>
      </w:r>
      <w:r w:rsidRPr="00CA1009">
        <w:rPr>
          <w:lang w:val="uk-UA"/>
        </w:rPr>
        <w:t xml:space="preserve"> затверджує </w:t>
      </w:r>
      <w:r>
        <w:rPr>
          <w:lang w:val="uk-UA"/>
        </w:rPr>
        <w:t>керівник</w:t>
      </w:r>
      <w:r w:rsidRPr="00CA1009">
        <w:rPr>
          <w:lang w:val="uk-UA"/>
        </w:rPr>
        <w:t xml:space="preserve"> </w:t>
      </w:r>
      <w:r>
        <w:rPr>
          <w:lang w:val="uk-UA"/>
        </w:rPr>
        <w:t>ТОВ „ЦПВ „УКРСЕРТИФІКАЦІЯ”</w:t>
      </w:r>
      <w:r w:rsidRPr="00CA1009">
        <w:rPr>
          <w:lang w:val="uk-UA"/>
        </w:rPr>
        <w:t xml:space="preserve">. У разі, якщо організація має декілька філій, розташованих у різних місцях, що виконують суміжні дії, </w:t>
      </w:r>
      <w:r>
        <w:rPr>
          <w:lang w:val="uk-UA"/>
        </w:rPr>
        <w:t xml:space="preserve">ТОВ „ЦПВ „УКРСЕРТИФІКАЦІЯ” </w:t>
      </w:r>
      <w:r w:rsidRPr="00CA1009">
        <w:rPr>
          <w:lang w:val="uk-UA"/>
        </w:rPr>
        <w:t xml:space="preserve">обґрунтовує вибірку та в програмі </w:t>
      </w:r>
      <w:r w:rsidRPr="00EB43B7">
        <w:rPr>
          <w:bCs/>
          <w:lang w:val="uk-UA"/>
        </w:rPr>
        <w:t>первинного аудиту, наглядових аудитів та аудиту повторної сертифікації системи управління</w:t>
      </w:r>
      <w:r w:rsidRPr="00CA1009">
        <w:rPr>
          <w:lang w:val="uk-UA"/>
        </w:rPr>
        <w:t xml:space="preserve"> документує, в яких саме філіях, дільницях буде здійснено </w:t>
      </w:r>
      <w:r>
        <w:rPr>
          <w:lang w:val="uk-UA"/>
        </w:rPr>
        <w:t>технічних наглядів</w:t>
      </w:r>
      <w:r w:rsidRPr="00CA1009">
        <w:rPr>
          <w:lang w:val="uk-UA"/>
        </w:rPr>
        <w:t xml:space="preserve">. </w:t>
      </w:r>
      <w:r>
        <w:rPr>
          <w:lang w:val="uk-UA"/>
        </w:rPr>
        <w:t>Технічні нагляди</w:t>
      </w:r>
      <w:r w:rsidRPr="00CA1009">
        <w:rPr>
          <w:lang w:val="uk-UA"/>
        </w:rPr>
        <w:t xml:space="preserve"> проводять щонайменше один раз на рік. </w:t>
      </w:r>
      <w:r w:rsidRPr="00EC0344">
        <w:rPr>
          <w:lang w:val="uk-UA"/>
        </w:rPr>
        <w:t>Дата</w:t>
      </w:r>
      <w:r w:rsidRPr="00CA1009">
        <w:rPr>
          <w:lang w:val="uk-UA"/>
        </w:rPr>
        <w:t xml:space="preserve"> першого </w:t>
      </w:r>
      <w:r>
        <w:rPr>
          <w:lang w:val="uk-UA"/>
        </w:rPr>
        <w:t>технічного нагляду</w:t>
      </w:r>
      <w:r w:rsidRPr="00CA1009">
        <w:rPr>
          <w:lang w:val="uk-UA"/>
        </w:rPr>
        <w:t xml:space="preserve">, наступного після первинної сертифікації, не повинна бути пізніше, ніж через 12 місяців від дати прийняття рішення щодо сертифікації. </w:t>
      </w:r>
    </w:p>
    <w:p w14:paraId="068A359A" w14:textId="77777777" w:rsidR="00425E3A" w:rsidRPr="00CA1009" w:rsidRDefault="00425E3A" w:rsidP="00B56504">
      <w:pPr>
        <w:pStyle w:val="23"/>
        <w:tabs>
          <w:tab w:val="left" w:pos="1134"/>
        </w:tabs>
        <w:spacing w:after="0" w:line="240" w:lineRule="auto"/>
        <w:ind w:left="0" w:firstLine="709"/>
        <w:jc w:val="both"/>
        <w:rPr>
          <w:lang w:val="uk-UA"/>
        </w:rPr>
      </w:pPr>
      <w:r w:rsidRPr="00CA1009">
        <w:rPr>
          <w:lang w:val="uk-UA"/>
        </w:rPr>
        <w:t>Діяльність з наглядання охоплює аудити на місці, під час яких оцінюють відповідність сертифікованої СУ організації вимогам доречного стандарту, а також інші дії з наглядання, які можуть охоплювати:</w:t>
      </w:r>
    </w:p>
    <w:p w14:paraId="7F370B7D" w14:textId="77777777" w:rsidR="00425E3A" w:rsidRPr="00CA1009" w:rsidRDefault="00425E3A" w:rsidP="00B56504">
      <w:pPr>
        <w:pStyle w:val="23"/>
        <w:tabs>
          <w:tab w:val="left" w:pos="1134"/>
        </w:tabs>
        <w:spacing w:after="0" w:line="240" w:lineRule="auto"/>
        <w:ind w:left="0" w:firstLine="709"/>
        <w:jc w:val="both"/>
        <w:rPr>
          <w:lang w:val="uk-UA"/>
        </w:rPr>
      </w:pPr>
      <w:r w:rsidRPr="00CA1009">
        <w:rPr>
          <w:lang w:val="uk-UA"/>
        </w:rPr>
        <w:t>а) перегляд будь-якого документа сертифікованої організації щодо її діяльності (наприклад, рекламних матеріалів, web-сайту),</w:t>
      </w:r>
    </w:p>
    <w:p w14:paraId="7DC0C39A" w14:textId="77777777" w:rsidR="00425E3A" w:rsidRPr="00CA1009" w:rsidRDefault="00425E3A" w:rsidP="00B56504">
      <w:pPr>
        <w:pStyle w:val="23"/>
        <w:tabs>
          <w:tab w:val="left" w:pos="1134"/>
        </w:tabs>
        <w:spacing w:after="0" w:line="240" w:lineRule="auto"/>
        <w:ind w:left="0" w:firstLine="709"/>
        <w:jc w:val="both"/>
        <w:rPr>
          <w:lang w:val="uk-UA"/>
        </w:rPr>
      </w:pPr>
      <w:r w:rsidRPr="00CA1009">
        <w:rPr>
          <w:lang w:val="uk-UA"/>
        </w:rPr>
        <w:t>б) запити сертифікованій організації щодо надання документів і записів (на паперових або електронних носіях), та їх аналізування,</w:t>
      </w:r>
    </w:p>
    <w:p w14:paraId="671CDB43" w14:textId="77777777" w:rsidR="00425E3A" w:rsidRPr="00261404" w:rsidRDefault="00425E3A" w:rsidP="00B56504">
      <w:pPr>
        <w:pStyle w:val="23"/>
        <w:tabs>
          <w:tab w:val="left" w:pos="1134"/>
        </w:tabs>
        <w:spacing w:after="0" w:line="240" w:lineRule="auto"/>
        <w:ind w:left="0" w:firstLine="709"/>
        <w:jc w:val="both"/>
        <w:rPr>
          <w:lang w:val="uk-UA"/>
        </w:rPr>
      </w:pPr>
      <w:r w:rsidRPr="00CA1009">
        <w:rPr>
          <w:lang w:val="uk-UA"/>
        </w:rPr>
        <w:t>с) інші доречні заходи для</w:t>
      </w:r>
      <w:r w:rsidRPr="00261404">
        <w:rPr>
          <w:lang w:val="uk-UA"/>
        </w:rPr>
        <w:t xml:space="preserve"> відслідковування відповідності сертифікованої організації вимогам сертифікації.</w:t>
      </w:r>
    </w:p>
    <w:p w14:paraId="59147DF8" w14:textId="77777777" w:rsidR="00425E3A" w:rsidRPr="00BB11C8" w:rsidRDefault="00425E3A" w:rsidP="00B56504">
      <w:pPr>
        <w:ind w:firstLine="709"/>
        <w:jc w:val="both"/>
        <w:rPr>
          <w:lang w:val="uk-UA"/>
        </w:rPr>
      </w:pPr>
      <w:r>
        <w:rPr>
          <w:lang w:val="uk-UA"/>
        </w:rPr>
        <w:t xml:space="preserve">ТОВ „ЦПВ „УКРСЕРТИФІКАЦІЯ” </w:t>
      </w:r>
      <w:r w:rsidRPr="00BB11C8">
        <w:rPr>
          <w:lang w:val="uk-UA"/>
        </w:rPr>
        <w:t>може проводити неоголошені аудити як частину діяльності з наглядання. В тако</w:t>
      </w:r>
      <w:r>
        <w:rPr>
          <w:lang w:val="uk-UA"/>
        </w:rPr>
        <w:t xml:space="preserve">му випадку ТОВ „ЦПВ „УКРСЕРТИФІКАЦІЯ”  </w:t>
      </w:r>
      <w:r w:rsidRPr="00BB11C8">
        <w:rPr>
          <w:lang w:val="uk-UA"/>
        </w:rPr>
        <w:t xml:space="preserve">описує та заздалегідь повідомляє сертифікованим клієнтам умови, за яких такі аудити будуть організовані та проведені. Мета неоголошеного аудиту — забезпечити повсякденну </w:t>
      </w:r>
      <w:r w:rsidRPr="00BB11C8">
        <w:rPr>
          <w:lang w:val="uk-UA"/>
        </w:rPr>
        <w:lastRenderedPageBreak/>
        <w:t>відповід</w:t>
      </w:r>
      <w:r>
        <w:rPr>
          <w:lang w:val="uk-UA"/>
        </w:rPr>
        <w:t>ність стандартам продукції та СУ</w:t>
      </w:r>
      <w:r w:rsidRPr="00BB11C8">
        <w:rPr>
          <w:lang w:val="uk-UA"/>
        </w:rPr>
        <w:t xml:space="preserve"> підприємства та їхню готовність до аудиту у будь</w:t>
      </w:r>
      <w:r>
        <w:rPr>
          <w:lang w:val="uk-UA"/>
        </w:rPr>
        <w:t>-</w:t>
      </w:r>
      <w:r w:rsidRPr="00BB11C8">
        <w:rPr>
          <w:lang w:val="uk-UA"/>
        </w:rPr>
        <w:t>який момент. Неоголошені набагато коротші за часом від наглядових аудитів і найчастіше концентруються на продукції та методах превентивного контролю ОПП. Запровадження неоголошених аудитів впливає на вартіст</w:t>
      </w:r>
      <w:r>
        <w:rPr>
          <w:lang w:val="uk-UA"/>
        </w:rPr>
        <w:t xml:space="preserve">ь процедури сертифікації і ТОВ „ЦПВ „УКРСЕРТИФІКАЦІЯ” </w:t>
      </w:r>
      <w:r w:rsidRPr="00BB11C8">
        <w:rPr>
          <w:lang w:val="uk-UA"/>
        </w:rPr>
        <w:t xml:space="preserve"> передбачає у бюджеті сертифікаційних робіт додаткові витрати, пов'язані з неоголошеним аудитом.</w:t>
      </w:r>
    </w:p>
    <w:p w14:paraId="02316AC4" w14:textId="77777777" w:rsidR="00425E3A" w:rsidRPr="00BD4B92" w:rsidRDefault="00425E3A" w:rsidP="00B56504">
      <w:pPr>
        <w:ind w:firstLine="709"/>
        <w:jc w:val="both"/>
        <w:rPr>
          <w:lang w:val="uk-UA"/>
        </w:rPr>
      </w:pPr>
      <w:r>
        <w:rPr>
          <w:lang w:val="uk-UA"/>
        </w:rPr>
        <w:t xml:space="preserve">ТОВ „ЦПВ „УКРСЕРТИФІКАЦІЯ” проводить наглядову діяльність за сертифікованими СУ у відповідності до процедури </w:t>
      </w:r>
      <w:r w:rsidRPr="007A55FD">
        <w:rPr>
          <w:lang w:val="uk-UA"/>
        </w:rPr>
        <w:t>П.СУЯ</w:t>
      </w:r>
      <w:r>
        <w:rPr>
          <w:lang w:val="uk-UA"/>
        </w:rPr>
        <w:t xml:space="preserve"> 9.6</w:t>
      </w:r>
      <w:r w:rsidRPr="007A55FD">
        <w:rPr>
          <w:lang w:val="uk-UA"/>
        </w:rPr>
        <w:t>-01</w:t>
      </w:r>
      <w:r>
        <w:rPr>
          <w:lang w:val="uk-UA"/>
        </w:rPr>
        <w:t>.</w:t>
      </w:r>
    </w:p>
    <w:p w14:paraId="3CD9823F" w14:textId="77777777" w:rsidR="00425E3A" w:rsidRPr="00524200" w:rsidRDefault="00425E3A" w:rsidP="00B56504">
      <w:pPr>
        <w:pStyle w:val="1"/>
        <w:numPr>
          <w:ilvl w:val="0"/>
          <w:numId w:val="0"/>
        </w:numPr>
        <w:spacing w:before="60" w:after="60"/>
        <w:ind w:firstLine="709"/>
        <w:jc w:val="both"/>
        <w:rPr>
          <w:rFonts w:ascii="Times New Roman" w:hAnsi="Times New Roman"/>
          <w:caps/>
          <w:sz w:val="24"/>
          <w:szCs w:val="24"/>
        </w:rPr>
      </w:pPr>
      <w:bookmarkStart w:id="22" w:name="_Toc170032622"/>
      <w:bookmarkStart w:id="23" w:name="_Toc266031418"/>
      <w:bookmarkStart w:id="24" w:name="_Toc431915728"/>
      <w:r w:rsidRPr="00524200">
        <w:rPr>
          <w:rFonts w:ascii="Times New Roman" w:hAnsi="Times New Roman"/>
          <w:caps/>
          <w:sz w:val="24"/>
          <w:szCs w:val="24"/>
        </w:rPr>
        <w:t>9 Повторна сертифікація</w:t>
      </w:r>
      <w:bookmarkEnd w:id="22"/>
      <w:bookmarkEnd w:id="23"/>
      <w:bookmarkEnd w:id="24"/>
    </w:p>
    <w:p w14:paraId="7F6688B2" w14:textId="77777777" w:rsidR="00425E3A" w:rsidRPr="008C4441" w:rsidRDefault="00425E3A" w:rsidP="00B56504">
      <w:pPr>
        <w:tabs>
          <w:tab w:val="left" w:pos="1134"/>
        </w:tabs>
        <w:ind w:firstLine="709"/>
        <w:jc w:val="both"/>
        <w:rPr>
          <w:lang w:val="uk-UA" w:eastAsia="uk-UA"/>
        </w:rPr>
      </w:pPr>
      <w:r w:rsidRPr="008C4441">
        <w:rPr>
          <w:lang w:val="uk-UA"/>
        </w:rPr>
        <w:t xml:space="preserve">Для отримання сертифіката на новий строк організація не пізніше, як за три місяці до закінчення терміну його дії, повинна надати  </w:t>
      </w:r>
      <w:r>
        <w:rPr>
          <w:lang w:val="uk-UA"/>
        </w:rPr>
        <w:t xml:space="preserve">ТОВ „ЦПВ „УКРСЕРТИФІКАЦІЯ” </w:t>
      </w:r>
      <w:r w:rsidRPr="008C4441">
        <w:rPr>
          <w:lang w:val="uk-UA"/>
        </w:rPr>
        <w:t xml:space="preserve">заявку згідно з </w:t>
      </w:r>
      <w:r>
        <w:rPr>
          <w:lang w:val="uk-UA"/>
        </w:rPr>
        <w:t>п.7</w:t>
      </w:r>
      <w:r w:rsidRPr="008C4441">
        <w:rPr>
          <w:lang w:val="uk-UA"/>
        </w:rPr>
        <w:t>.2.</w:t>
      </w:r>
    </w:p>
    <w:p w14:paraId="1B971565" w14:textId="77777777" w:rsidR="00425E3A" w:rsidRPr="008C4441" w:rsidRDefault="00425E3A" w:rsidP="00B56504">
      <w:pPr>
        <w:tabs>
          <w:tab w:val="left" w:pos="1134"/>
        </w:tabs>
        <w:ind w:firstLine="709"/>
        <w:jc w:val="both"/>
        <w:rPr>
          <w:lang w:val="uk-UA" w:eastAsia="uk-UA"/>
        </w:rPr>
      </w:pPr>
      <w:r w:rsidRPr="008C4441">
        <w:rPr>
          <w:lang w:val="uk-UA" w:eastAsia="uk-UA"/>
        </w:rPr>
        <w:t xml:space="preserve">Мета </w:t>
      </w:r>
      <w:r w:rsidR="00B56504">
        <w:rPr>
          <w:lang w:val="uk-UA" w:eastAsia="uk-UA"/>
        </w:rPr>
        <w:t>повторного (</w:t>
      </w:r>
      <w:r w:rsidRPr="008C4441">
        <w:rPr>
          <w:lang w:val="uk-UA" w:eastAsia="uk-UA"/>
        </w:rPr>
        <w:t>ресертифікаційного</w:t>
      </w:r>
      <w:r w:rsidR="00B56504">
        <w:rPr>
          <w:lang w:val="uk-UA" w:eastAsia="uk-UA"/>
        </w:rPr>
        <w:t>)</w:t>
      </w:r>
      <w:r w:rsidRPr="008C4441">
        <w:rPr>
          <w:lang w:val="uk-UA" w:eastAsia="uk-UA"/>
        </w:rPr>
        <w:t xml:space="preserve">  аудиту - підтвердити постійну відповідність і результативність </w:t>
      </w:r>
      <w:r w:rsidRPr="008C4441">
        <w:rPr>
          <w:lang w:val="uk-UA"/>
        </w:rPr>
        <w:t>СУ</w:t>
      </w:r>
      <w:r w:rsidRPr="008C4441">
        <w:rPr>
          <w:lang w:val="uk-UA" w:eastAsia="uk-UA"/>
        </w:rPr>
        <w:t xml:space="preserve">, її постійну доречність і застосовність до сфери поширення сертифікації. </w:t>
      </w:r>
    </w:p>
    <w:p w14:paraId="0E1C7991" w14:textId="77777777" w:rsidR="00425E3A" w:rsidRPr="008C4441" w:rsidRDefault="00425E3A" w:rsidP="00B56504">
      <w:pPr>
        <w:tabs>
          <w:tab w:val="left" w:pos="1134"/>
        </w:tabs>
        <w:ind w:firstLine="709"/>
        <w:jc w:val="both"/>
        <w:rPr>
          <w:lang w:val="uk-UA" w:eastAsia="ru-RU"/>
        </w:rPr>
      </w:pPr>
      <w:r w:rsidRPr="008C4441">
        <w:rPr>
          <w:lang w:val="uk-UA"/>
        </w:rPr>
        <w:t xml:space="preserve">Процедура </w:t>
      </w:r>
      <w:r w:rsidR="00B56504">
        <w:rPr>
          <w:lang w:val="uk-UA"/>
        </w:rPr>
        <w:t>повторного (</w:t>
      </w:r>
      <w:r w:rsidRPr="008C4441">
        <w:rPr>
          <w:lang w:val="uk-UA"/>
        </w:rPr>
        <w:t>ресертифікаційного</w:t>
      </w:r>
      <w:r w:rsidR="00B56504">
        <w:rPr>
          <w:lang w:val="uk-UA"/>
        </w:rPr>
        <w:t>)</w:t>
      </w:r>
      <w:r w:rsidRPr="008C4441">
        <w:rPr>
          <w:lang w:val="uk-UA"/>
        </w:rPr>
        <w:t xml:space="preserve"> аудиту аналогічна процедурі сертифікаційного ау</w:t>
      </w:r>
      <w:r>
        <w:rPr>
          <w:lang w:val="uk-UA"/>
        </w:rPr>
        <w:t>диту.</w:t>
      </w:r>
    </w:p>
    <w:p w14:paraId="75707A27" w14:textId="77777777" w:rsidR="00425E3A" w:rsidRPr="008C4441" w:rsidRDefault="00425E3A" w:rsidP="00B56504">
      <w:pPr>
        <w:pStyle w:val="23"/>
        <w:tabs>
          <w:tab w:val="left" w:pos="1134"/>
        </w:tabs>
        <w:spacing w:after="0" w:line="240" w:lineRule="auto"/>
        <w:ind w:left="0" w:firstLine="709"/>
        <w:jc w:val="both"/>
        <w:rPr>
          <w:lang w:val="uk-UA"/>
        </w:rPr>
      </w:pPr>
      <w:r w:rsidRPr="008C4441">
        <w:rPr>
          <w:lang w:val="uk-UA"/>
        </w:rPr>
        <w:t xml:space="preserve">Порядок та обсяг </w:t>
      </w:r>
      <w:r>
        <w:rPr>
          <w:lang w:val="uk-UA"/>
        </w:rPr>
        <w:t xml:space="preserve">робіт з повторної сертифікації </w:t>
      </w:r>
      <w:r w:rsidRPr="008C4441">
        <w:rPr>
          <w:lang w:val="uk-UA"/>
        </w:rPr>
        <w:t xml:space="preserve">СУ визначає </w:t>
      </w:r>
      <w:r>
        <w:rPr>
          <w:lang w:val="uk-UA"/>
        </w:rPr>
        <w:t xml:space="preserve">ТОВ „ЦПВ „УКРСЕРТИФІКАЦІЯ” </w:t>
      </w:r>
      <w:r w:rsidRPr="008C4441">
        <w:rPr>
          <w:lang w:val="uk-UA"/>
        </w:rPr>
        <w:t>в кожному конкретному випадку з урахуванням результатів наглядових аудитів.</w:t>
      </w:r>
    </w:p>
    <w:p w14:paraId="770B1922" w14:textId="77777777" w:rsidR="00425E3A" w:rsidRPr="00BD4B92" w:rsidRDefault="00425E3A" w:rsidP="00B56504">
      <w:pPr>
        <w:pStyle w:val="a6"/>
        <w:ind w:firstLine="709"/>
        <w:jc w:val="both"/>
        <w:rPr>
          <w:lang w:val="uk-UA"/>
        </w:rPr>
      </w:pPr>
      <w:r w:rsidRPr="00ED1FCC">
        <w:rPr>
          <w:b w:val="0"/>
          <w:bCs/>
          <w:sz w:val="24"/>
          <w:szCs w:val="24"/>
          <w:lang w:val="uk-UA"/>
        </w:rPr>
        <w:t>ТОВ „ЦПВ „УКРСЕРТИФІКАЦІЯ”</w:t>
      </w:r>
      <w:r>
        <w:rPr>
          <w:lang w:val="uk-UA"/>
        </w:rPr>
        <w:t xml:space="preserve"> </w:t>
      </w:r>
      <w:r>
        <w:rPr>
          <w:b w:val="0"/>
          <w:sz w:val="24"/>
          <w:szCs w:val="24"/>
          <w:lang w:val="uk-UA"/>
        </w:rPr>
        <w:t xml:space="preserve"> проводить повторну сертифікацію  у відповідності до вимог встановлених у процедурі </w:t>
      </w:r>
      <w:r w:rsidRPr="007A55FD">
        <w:rPr>
          <w:b w:val="0"/>
          <w:sz w:val="24"/>
          <w:szCs w:val="24"/>
          <w:lang w:val="uk-UA"/>
        </w:rPr>
        <w:t>П.СУЯ 9</w:t>
      </w:r>
      <w:r>
        <w:rPr>
          <w:b w:val="0"/>
          <w:sz w:val="24"/>
          <w:szCs w:val="24"/>
          <w:lang w:val="uk-UA"/>
        </w:rPr>
        <w:t xml:space="preserve">.6-02. </w:t>
      </w:r>
    </w:p>
    <w:p w14:paraId="7FD02E00" w14:textId="77777777" w:rsidR="00425E3A" w:rsidRPr="00524200" w:rsidRDefault="00425E3A" w:rsidP="00B56504">
      <w:pPr>
        <w:pStyle w:val="1"/>
        <w:numPr>
          <w:ilvl w:val="0"/>
          <w:numId w:val="0"/>
        </w:numPr>
        <w:spacing w:before="60" w:after="60"/>
        <w:ind w:firstLine="709"/>
        <w:jc w:val="both"/>
        <w:rPr>
          <w:rFonts w:ascii="Times New Roman" w:hAnsi="Times New Roman"/>
          <w:caps/>
          <w:sz w:val="24"/>
          <w:szCs w:val="24"/>
        </w:rPr>
      </w:pPr>
      <w:bookmarkStart w:id="25" w:name="_Toc431915729"/>
      <w:bookmarkStart w:id="26" w:name="_Toc170032624"/>
      <w:bookmarkStart w:id="27" w:name="_Toc266031419"/>
      <w:r w:rsidRPr="00524200">
        <w:rPr>
          <w:rFonts w:ascii="Times New Roman" w:hAnsi="Times New Roman"/>
          <w:caps/>
          <w:sz w:val="24"/>
          <w:szCs w:val="24"/>
        </w:rPr>
        <w:t xml:space="preserve">10 </w:t>
      </w:r>
      <w:r w:rsidRPr="006D6792">
        <w:rPr>
          <w:rFonts w:ascii="Times New Roman" w:hAnsi="Times New Roman"/>
          <w:caps/>
          <w:sz w:val="24"/>
          <w:szCs w:val="24"/>
        </w:rPr>
        <w:t>Спеціальні</w:t>
      </w:r>
      <w:r w:rsidRPr="00524200">
        <w:rPr>
          <w:rFonts w:ascii="Times New Roman" w:hAnsi="Times New Roman"/>
          <w:caps/>
          <w:sz w:val="24"/>
          <w:szCs w:val="24"/>
        </w:rPr>
        <w:t xml:space="preserve"> аудити</w:t>
      </w:r>
      <w:bookmarkEnd w:id="25"/>
    </w:p>
    <w:p w14:paraId="7081B18E" w14:textId="77777777" w:rsidR="00425E3A" w:rsidRPr="008C4441" w:rsidRDefault="00425E3A" w:rsidP="00B56504">
      <w:pPr>
        <w:ind w:firstLine="709"/>
        <w:jc w:val="both"/>
        <w:rPr>
          <w:b/>
          <w:lang w:val="uk-UA"/>
        </w:rPr>
      </w:pPr>
      <w:r w:rsidRPr="008C4441">
        <w:rPr>
          <w:b/>
          <w:lang w:val="uk-UA"/>
        </w:rPr>
        <w:t>10.1</w:t>
      </w:r>
      <w:r>
        <w:rPr>
          <w:lang w:val="uk-UA"/>
        </w:rPr>
        <w:t xml:space="preserve"> </w:t>
      </w:r>
      <w:r w:rsidRPr="008C4441">
        <w:rPr>
          <w:b/>
          <w:lang w:val="uk-UA"/>
        </w:rPr>
        <w:t>Розширення сфери сертифікації СУ</w:t>
      </w:r>
      <w:r w:rsidR="00A409C0" w:rsidRPr="00A409C0">
        <w:rPr>
          <w:b/>
          <w:lang w:val="uk-UA"/>
        </w:rPr>
        <w:t xml:space="preserve"> </w:t>
      </w:r>
      <w:r w:rsidR="00A409C0">
        <w:rPr>
          <w:b/>
          <w:lang w:val="uk-UA"/>
        </w:rPr>
        <w:t>та внесення змін</w:t>
      </w:r>
    </w:p>
    <w:p w14:paraId="3A8582A8" w14:textId="77777777" w:rsidR="00A409C0" w:rsidRPr="003D7DC2" w:rsidRDefault="00DE73CA" w:rsidP="00B56504">
      <w:pPr>
        <w:pStyle w:val="Default"/>
        <w:tabs>
          <w:tab w:val="left" w:pos="8220"/>
        </w:tabs>
        <w:jc w:val="both"/>
        <w:rPr>
          <w:color w:val="auto"/>
          <w:sz w:val="22"/>
          <w:szCs w:val="22"/>
          <w:lang w:val="uk-UA"/>
        </w:rPr>
      </w:pPr>
      <w:r>
        <w:rPr>
          <w:lang w:val="uk-UA" w:eastAsia="uk-UA"/>
        </w:rPr>
        <w:t xml:space="preserve">           </w:t>
      </w:r>
      <w:r w:rsidR="00A409C0" w:rsidRPr="003D7DC2">
        <w:rPr>
          <w:lang w:val="uk-UA" w:eastAsia="uk-UA"/>
        </w:rPr>
        <w:t xml:space="preserve">Якщо організація бажає розширити </w:t>
      </w:r>
      <w:r>
        <w:rPr>
          <w:lang w:val="uk-UA" w:eastAsia="uk-UA"/>
        </w:rPr>
        <w:t>або внести зміни</w:t>
      </w:r>
      <w:r w:rsidRPr="003D7DC2">
        <w:rPr>
          <w:lang w:val="uk-UA" w:eastAsia="uk-UA"/>
        </w:rPr>
        <w:t xml:space="preserve"> </w:t>
      </w:r>
      <w:r>
        <w:rPr>
          <w:lang w:val="uk-UA" w:eastAsia="uk-UA"/>
        </w:rPr>
        <w:t xml:space="preserve">в </w:t>
      </w:r>
      <w:r w:rsidRPr="003D7DC2">
        <w:rPr>
          <w:lang w:val="uk-UA" w:eastAsia="uk-UA"/>
        </w:rPr>
        <w:t xml:space="preserve">сферу </w:t>
      </w:r>
      <w:r w:rsidR="00A409C0" w:rsidRPr="003D7DC2">
        <w:rPr>
          <w:lang w:val="uk-UA" w:eastAsia="uk-UA"/>
        </w:rPr>
        <w:t xml:space="preserve">своєї сертифікації, вона повинна подати до </w:t>
      </w:r>
      <w:r w:rsidR="00A409C0" w:rsidRPr="003D7DC2">
        <w:rPr>
          <w:lang w:val="uk-UA"/>
        </w:rPr>
        <w:t xml:space="preserve">ТОВ „ЦПВ „УКРСЕРТИФІКАЦІЯ” </w:t>
      </w:r>
      <w:r w:rsidR="00A409C0" w:rsidRPr="003D7DC2">
        <w:rPr>
          <w:lang w:val="uk-UA" w:eastAsia="uk-UA"/>
        </w:rPr>
        <w:t>заповнену заявку</w:t>
      </w:r>
      <w:r w:rsidR="00A409C0" w:rsidRPr="003D7DC2">
        <w:rPr>
          <w:sz w:val="22"/>
          <w:szCs w:val="22"/>
          <w:lang w:val="uk-UA"/>
        </w:rPr>
        <w:t xml:space="preserve"> </w:t>
      </w:r>
      <w:r w:rsidR="00A409C0" w:rsidRPr="003D7DC2">
        <w:rPr>
          <w:color w:val="auto"/>
          <w:lang w:val="uk-UA"/>
        </w:rPr>
        <w:t xml:space="preserve">Ф-09-І.СУЯ 9.1.2-01 та </w:t>
      </w:r>
      <w:r w:rsidR="00A409C0" w:rsidRPr="003D7DC2">
        <w:rPr>
          <w:lang w:val="uk-UA"/>
        </w:rPr>
        <w:t>комплект документів, який підтверджує відповідні зміни</w:t>
      </w:r>
      <w:r w:rsidR="00A409C0" w:rsidRPr="003D7DC2">
        <w:rPr>
          <w:color w:val="auto"/>
          <w:sz w:val="22"/>
          <w:szCs w:val="22"/>
          <w:lang w:val="uk-UA"/>
        </w:rPr>
        <w:t>.</w:t>
      </w:r>
    </w:p>
    <w:p w14:paraId="2EF23A6E" w14:textId="77777777" w:rsidR="00A409C0" w:rsidRPr="003D7DC2" w:rsidRDefault="00A409C0" w:rsidP="00B56504">
      <w:pPr>
        <w:pStyle w:val="23"/>
        <w:tabs>
          <w:tab w:val="left" w:pos="1134"/>
        </w:tabs>
        <w:spacing w:after="0" w:line="240" w:lineRule="auto"/>
        <w:ind w:left="0" w:firstLine="709"/>
        <w:jc w:val="both"/>
        <w:rPr>
          <w:lang w:val="uk-UA"/>
        </w:rPr>
      </w:pPr>
      <w:r w:rsidRPr="003D7DC2">
        <w:rPr>
          <w:lang w:val="uk-UA"/>
        </w:rPr>
        <w:t xml:space="preserve">ТОВ „ЦПВ „УКРСЕРТИФІКАЦІЯ” </w:t>
      </w:r>
      <w:r w:rsidRPr="003D7DC2">
        <w:rPr>
          <w:lang w:val="uk-UA" w:eastAsia="uk-UA"/>
        </w:rPr>
        <w:t xml:space="preserve">розглядає заявку </w:t>
      </w:r>
      <w:r w:rsidRPr="003D7DC2">
        <w:rPr>
          <w:lang w:val="uk-UA"/>
        </w:rPr>
        <w:t>і наданий комплект документів та готує рішення за заявкою  стосовно можливості видачі сертифікату на СУ без додаткової перевірки на підприємстві</w:t>
      </w:r>
      <w:r w:rsidRPr="003D7DC2">
        <w:rPr>
          <w:lang w:val="uk-UA" w:eastAsia="uk-UA"/>
        </w:rPr>
        <w:t xml:space="preserve"> або визначає дії аудиту, необхідні для прийняття рішення щодо розширення сфери сертифікації. </w:t>
      </w:r>
      <w:r w:rsidRPr="003D7DC2">
        <w:rPr>
          <w:lang w:val="uk-UA"/>
        </w:rPr>
        <w:t>Такі дії може бути виконано у повному циклі аудиту або скороченому циклі аудиту (в</w:t>
      </w:r>
      <w:r w:rsidRPr="003D7DC2">
        <w:rPr>
          <w:lang w:val="uk-UA" w:eastAsia="uk-UA"/>
        </w:rPr>
        <w:t xml:space="preserve"> разі, якщо споріднена група товарів)</w:t>
      </w:r>
      <w:r w:rsidRPr="003D7DC2">
        <w:rPr>
          <w:lang w:val="uk-UA"/>
        </w:rPr>
        <w:t xml:space="preserve"> або у поєднанні з наглядовим аудитом згідно з п. 8. </w:t>
      </w:r>
    </w:p>
    <w:p w14:paraId="1DB847CF" w14:textId="77777777" w:rsidR="00425E3A" w:rsidRDefault="00425E3A" w:rsidP="00425E3A">
      <w:pPr>
        <w:ind w:firstLine="709"/>
        <w:jc w:val="both"/>
        <w:rPr>
          <w:lang w:val="uk-UA"/>
        </w:rPr>
      </w:pPr>
      <w:r>
        <w:rPr>
          <w:lang w:val="uk-UA"/>
        </w:rPr>
        <w:t xml:space="preserve">ТОВ „ЦПВ „УКРСЕРТИФІКАЦІЯ” </w:t>
      </w:r>
      <w:r w:rsidRPr="000A6478">
        <w:rPr>
          <w:lang w:val="uk-UA"/>
        </w:rPr>
        <w:t xml:space="preserve"> проводить повторну сертифікацію (ресертифікацію) у відповідності до вимог встановлених у процедурі</w:t>
      </w:r>
      <w:r>
        <w:rPr>
          <w:lang w:val="uk-UA"/>
        </w:rPr>
        <w:t xml:space="preserve"> </w:t>
      </w:r>
      <w:r w:rsidRPr="007A55FD">
        <w:rPr>
          <w:lang w:val="uk-UA"/>
        </w:rPr>
        <w:t>ПСУЯ 9.</w:t>
      </w:r>
      <w:r>
        <w:rPr>
          <w:lang w:val="uk-UA"/>
        </w:rPr>
        <w:t>6-03</w:t>
      </w:r>
      <w:r w:rsidRPr="008C4441">
        <w:rPr>
          <w:lang w:val="uk-UA"/>
        </w:rPr>
        <w:t>.</w:t>
      </w:r>
    </w:p>
    <w:p w14:paraId="41A78C5E" w14:textId="77777777" w:rsidR="00425E3A" w:rsidRPr="000A6478" w:rsidRDefault="00425E3A" w:rsidP="00425E3A">
      <w:pPr>
        <w:pStyle w:val="23"/>
        <w:tabs>
          <w:tab w:val="left" w:pos="1134"/>
        </w:tabs>
        <w:spacing w:after="0" w:line="240" w:lineRule="auto"/>
        <w:ind w:left="0" w:firstLine="709"/>
        <w:rPr>
          <w:b/>
          <w:lang w:val="uk-UA"/>
        </w:rPr>
      </w:pPr>
      <w:r w:rsidRPr="000A6478">
        <w:rPr>
          <w:b/>
          <w:lang w:val="uk-UA"/>
        </w:rPr>
        <w:t>10.2 Аудит</w:t>
      </w:r>
      <w:r w:rsidRPr="000A6478">
        <w:rPr>
          <w:b/>
          <w:lang w:val="uk-UA" w:eastAsia="uk-UA"/>
        </w:rPr>
        <w:t xml:space="preserve"> у разі зміни вимог щодо сертифікації</w:t>
      </w:r>
    </w:p>
    <w:p w14:paraId="53C0C684" w14:textId="77777777" w:rsidR="00425E3A" w:rsidRPr="000A6478" w:rsidRDefault="00425E3A" w:rsidP="00425E3A">
      <w:pPr>
        <w:tabs>
          <w:tab w:val="left" w:pos="1134"/>
        </w:tabs>
        <w:ind w:firstLine="709"/>
        <w:jc w:val="both"/>
        <w:rPr>
          <w:lang w:val="uk-UA"/>
        </w:rPr>
      </w:pPr>
      <w:r w:rsidRPr="000A6478">
        <w:rPr>
          <w:lang w:val="uk-UA"/>
        </w:rPr>
        <w:t xml:space="preserve">У разі зміни вимог щодо сертифікації (наприклад, зміни вимог застосовного стандарту, що встановлює вимоги до СУ, законодавчих чи нормативних документів, що є критерієм аудиту чи встановлюють вимоги до проведення аудиту чи сертифікації) </w:t>
      </w:r>
      <w:r>
        <w:rPr>
          <w:lang w:val="uk-UA"/>
        </w:rPr>
        <w:t xml:space="preserve">ТОВ „ЦПВ „УКРСЕРТИФІКАЦІЯ” </w:t>
      </w:r>
      <w:r w:rsidRPr="000A6478">
        <w:rPr>
          <w:lang w:val="uk-UA"/>
        </w:rPr>
        <w:t xml:space="preserve"> своєчасно офіційно сповіщає про це всі організації, яким видано сертифікати на відповідну СУ, визначає за погодженням із зацікавленими організаціями реальні терміни, необхідні організаціям для внесення відповідних змін до СУ (тривалість перехідного періоду), та повідомляє про необхідність та обсяг перевірки на відповідність новим вимогам.</w:t>
      </w:r>
    </w:p>
    <w:p w14:paraId="258CA406" w14:textId="77777777" w:rsidR="00425E3A" w:rsidRPr="000A6478" w:rsidRDefault="00425E3A" w:rsidP="00B56504">
      <w:pPr>
        <w:tabs>
          <w:tab w:val="left" w:pos="1134"/>
        </w:tabs>
        <w:ind w:firstLine="709"/>
        <w:jc w:val="both"/>
        <w:rPr>
          <w:lang w:val="uk-UA"/>
        </w:rPr>
      </w:pPr>
      <w:r w:rsidRPr="000A6478">
        <w:rPr>
          <w:lang w:val="uk-UA"/>
        </w:rPr>
        <w:t xml:space="preserve">Рішення щодо тривалості перехідного періоду </w:t>
      </w:r>
      <w:r>
        <w:rPr>
          <w:lang w:val="uk-UA"/>
        </w:rPr>
        <w:t xml:space="preserve">ТОВ „ЦПВ „УКРСЕРТИФІКАЦІЯ” </w:t>
      </w:r>
      <w:r w:rsidRPr="000A6478">
        <w:rPr>
          <w:lang w:val="uk-UA"/>
        </w:rPr>
        <w:t>приймає на підставі рішень чи рекомендацій відповідних повноважних міжнародних чи національних організацій.</w:t>
      </w:r>
    </w:p>
    <w:p w14:paraId="1F7D4D81" w14:textId="77777777" w:rsidR="00425E3A" w:rsidRDefault="00425E3A" w:rsidP="00B56504">
      <w:pPr>
        <w:pStyle w:val="23"/>
        <w:tabs>
          <w:tab w:val="left" w:pos="1134"/>
        </w:tabs>
        <w:spacing w:after="0" w:line="240" w:lineRule="auto"/>
        <w:ind w:left="0" w:firstLine="709"/>
        <w:jc w:val="both"/>
        <w:rPr>
          <w:lang w:val="uk-UA"/>
        </w:rPr>
      </w:pPr>
      <w:r w:rsidRPr="000A6478">
        <w:rPr>
          <w:lang w:val="uk-UA"/>
        </w:rPr>
        <w:t xml:space="preserve">Порядок та обсяг робіт для перевірки виконання змінених вимог до сертифікації визначає </w:t>
      </w:r>
      <w:r>
        <w:rPr>
          <w:lang w:val="uk-UA"/>
        </w:rPr>
        <w:t xml:space="preserve">ТОВ „ЦПВ „УКРСЕРТИФІКАЦІЯ”  </w:t>
      </w:r>
      <w:r w:rsidRPr="000A6478">
        <w:rPr>
          <w:lang w:val="uk-UA"/>
        </w:rPr>
        <w:t xml:space="preserve">в кожному конкретному випадку з урахуванням обсягу змін. Перевірка може бути здійснена під час планового </w:t>
      </w:r>
      <w:r>
        <w:rPr>
          <w:lang w:val="uk-UA"/>
        </w:rPr>
        <w:t xml:space="preserve">технічного  </w:t>
      </w:r>
      <w:r>
        <w:rPr>
          <w:lang w:val="uk-UA"/>
        </w:rPr>
        <w:lastRenderedPageBreak/>
        <w:t>нагляду</w:t>
      </w:r>
      <w:r w:rsidRPr="000A6478">
        <w:rPr>
          <w:lang w:val="uk-UA"/>
        </w:rPr>
        <w:t xml:space="preserve"> (див</w:t>
      </w:r>
      <w:r w:rsidR="00192752">
        <w:rPr>
          <w:lang w:val="uk-UA"/>
        </w:rPr>
        <w:t>.</w:t>
      </w:r>
      <w:r w:rsidRPr="000A6478">
        <w:rPr>
          <w:lang w:val="uk-UA"/>
        </w:rPr>
        <w:t xml:space="preserve"> 8) або, у разі істотних змін вимог до сертифікації, позапланово аналогічно процедурі сертифікаційного аудиту.</w:t>
      </w:r>
    </w:p>
    <w:p w14:paraId="251300BE" w14:textId="77777777" w:rsidR="00192752" w:rsidRDefault="00192752" w:rsidP="00425E3A">
      <w:pPr>
        <w:pStyle w:val="23"/>
        <w:tabs>
          <w:tab w:val="left" w:pos="1134"/>
        </w:tabs>
        <w:spacing w:after="0" w:line="240" w:lineRule="auto"/>
        <w:ind w:left="0" w:firstLine="709"/>
        <w:rPr>
          <w:lang w:val="uk-UA"/>
        </w:rPr>
      </w:pPr>
    </w:p>
    <w:p w14:paraId="6510394F" w14:textId="77777777" w:rsidR="00192752" w:rsidRPr="000A6478" w:rsidRDefault="00192752" w:rsidP="00425E3A">
      <w:pPr>
        <w:pStyle w:val="23"/>
        <w:tabs>
          <w:tab w:val="left" w:pos="1134"/>
        </w:tabs>
        <w:spacing w:after="0" w:line="240" w:lineRule="auto"/>
        <w:ind w:left="0" w:firstLine="709"/>
        <w:rPr>
          <w:lang w:val="uk-UA"/>
        </w:rPr>
      </w:pPr>
    </w:p>
    <w:p w14:paraId="3A73860F" w14:textId="77777777" w:rsidR="00425E3A" w:rsidRPr="000A6478" w:rsidRDefault="00425E3A" w:rsidP="00425E3A">
      <w:pPr>
        <w:tabs>
          <w:tab w:val="left" w:pos="1134"/>
        </w:tabs>
        <w:ind w:firstLine="709"/>
        <w:jc w:val="both"/>
        <w:rPr>
          <w:b/>
          <w:lang w:val="uk-UA" w:eastAsia="uk-UA"/>
        </w:rPr>
      </w:pPr>
      <w:r w:rsidRPr="000A6478">
        <w:rPr>
          <w:b/>
          <w:lang w:val="uk-UA" w:eastAsia="uk-UA"/>
        </w:rPr>
        <w:t>10.3 Інші короткострокові аудити</w:t>
      </w:r>
    </w:p>
    <w:p w14:paraId="7CEAB8AD" w14:textId="77777777" w:rsidR="00425E3A" w:rsidRPr="000A6478" w:rsidRDefault="00425E3A" w:rsidP="00425E3A">
      <w:pPr>
        <w:pStyle w:val="23"/>
        <w:tabs>
          <w:tab w:val="left" w:pos="1134"/>
        </w:tabs>
        <w:spacing w:after="0" w:line="240" w:lineRule="auto"/>
        <w:ind w:left="0" w:firstLine="709"/>
        <w:rPr>
          <w:lang w:val="uk-UA" w:eastAsia="uk-UA"/>
        </w:rPr>
      </w:pPr>
      <w:r>
        <w:rPr>
          <w:lang w:val="uk-UA"/>
        </w:rPr>
        <w:t xml:space="preserve">ТОВ „ЦПВ „УКРСЕРТИФІКАЦІЯ” </w:t>
      </w:r>
      <w:r w:rsidRPr="000A6478">
        <w:rPr>
          <w:lang w:val="uk-UA" w:eastAsia="uk-UA"/>
        </w:rPr>
        <w:t xml:space="preserve">може ініціювати проведення інших аудитів сертифікованої </w:t>
      </w:r>
      <w:r w:rsidRPr="000A6478">
        <w:rPr>
          <w:lang w:val="uk-UA"/>
        </w:rPr>
        <w:t xml:space="preserve">СУ </w:t>
      </w:r>
      <w:r w:rsidRPr="000A6478">
        <w:rPr>
          <w:lang w:val="uk-UA" w:eastAsia="uk-UA"/>
        </w:rPr>
        <w:t>(поза програмою наглядових аудитів) у таких випадках:</w:t>
      </w:r>
    </w:p>
    <w:p w14:paraId="53BBACC6" w14:textId="77777777" w:rsidR="00425E3A" w:rsidRPr="000A6478" w:rsidRDefault="00425E3A" w:rsidP="00425E3A">
      <w:pPr>
        <w:numPr>
          <w:ilvl w:val="0"/>
          <w:numId w:val="14"/>
        </w:numPr>
        <w:tabs>
          <w:tab w:val="left" w:pos="1134"/>
        </w:tabs>
        <w:ind w:firstLine="709"/>
        <w:jc w:val="both"/>
        <w:rPr>
          <w:lang w:val="uk-UA" w:eastAsia="ru-RU"/>
        </w:rPr>
      </w:pPr>
      <w:r w:rsidRPr="000A6478">
        <w:rPr>
          <w:lang w:val="uk-UA"/>
        </w:rPr>
        <w:t>для перевірки усунення невідповідностей і виконання коригувальних дій за результатами попереднього аудиту;</w:t>
      </w:r>
    </w:p>
    <w:p w14:paraId="61DFFF5F" w14:textId="77777777" w:rsidR="00425E3A" w:rsidRPr="000A6478" w:rsidRDefault="00425E3A" w:rsidP="00425E3A">
      <w:pPr>
        <w:numPr>
          <w:ilvl w:val="0"/>
          <w:numId w:val="14"/>
        </w:numPr>
        <w:tabs>
          <w:tab w:val="left" w:pos="1134"/>
        </w:tabs>
        <w:ind w:firstLine="709"/>
        <w:jc w:val="both"/>
        <w:rPr>
          <w:lang w:val="uk-UA"/>
        </w:rPr>
      </w:pPr>
      <w:r w:rsidRPr="000A6478">
        <w:rPr>
          <w:lang w:val="uk-UA"/>
        </w:rPr>
        <w:t xml:space="preserve">у разі отримання від організації повідомлення про зміни, що можуть негативно вплинути на відповідність СУ вимогам, що підтверджені під час сертифікації; </w:t>
      </w:r>
    </w:p>
    <w:p w14:paraId="6954B860" w14:textId="77777777" w:rsidR="00425E3A" w:rsidRPr="000A6478" w:rsidRDefault="00425E3A" w:rsidP="00425E3A">
      <w:pPr>
        <w:numPr>
          <w:ilvl w:val="0"/>
          <w:numId w:val="14"/>
        </w:numPr>
        <w:tabs>
          <w:tab w:val="left" w:pos="1134"/>
        </w:tabs>
        <w:ind w:firstLine="709"/>
        <w:jc w:val="both"/>
        <w:rPr>
          <w:lang w:val="uk-UA"/>
        </w:rPr>
      </w:pPr>
      <w:r w:rsidRPr="000A6478">
        <w:rPr>
          <w:lang w:val="uk-UA"/>
        </w:rPr>
        <w:t>для розслідування скарг, зокрема якщо аналіз скарги або будь-якої іншої інформації, включаючи приписи наглядових органів, вказує на те, що сертифікована СУ організації більше не відповідає вимогам сертифікації;</w:t>
      </w:r>
    </w:p>
    <w:p w14:paraId="7232250C" w14:textId="77777777" w:rsidR="00425E3A" w:rsidRDefault="00425E3A" w:rsidP="00425E3A">
      <w:pPr>
        <w:numPr>
          <w:ilvl w:val="0"/>
          <w:numId w:val="14"/>
        </w:numPr>
        <w:tabs>
          <w:tab w:val="left" w:pos="1134"/>
        </w:tabs>
        <w:ind w:firstLine="709"/>
        <w:jc w:val="both"/>
        <w:rPr>
          <w:lang w:val="uk-UA"/>
        </w:rPr>
      </w:pPr>
      <w:r w:rsidRPr="000A6478">
        <w:rPr>
          <w:lang w:val="uk-UA"/>
        </w:rPr>
        <w:t xml:space="preserve">для перевірки виконання умов зняття призупинення дії сертифіката </w:t>
      </w:r>
      <w:r>
        <w:rPr>
          <w:lang w:val="uk-UA"/>
        </w:rPr>
        <w:t xml:space="preserve">ТОВ „ЦПВ „УКРСЕРТИФІКАЦІЯ” </w:t>
      </w:r>
      <w:r w:rsidRPr="000A6478">
        <w:rPr>
          <w:lang w:val="uk-UA"/>
        </w:rPr>
        <w:t>прийнято рішення про необхідність аудиту СУ (</w:t>
      </w:r>
      <w:r w:rsidRPr="007A55FD">
        <w:rPr>
          <w:lang w:val="uk-UA"/>
        </w:rPr>
        <w:t>П.СУЯ</w:t>
      </w:r>
      <w:r>
        <w:rPr>
          <w:lang w:val="uk-UA"/>
        </w:rPr>
        <w:t xml:space="preserve"> 9.6-04</w:t>
      </w:r>
      <w:r w:rsidRPr="000A6478">
        <w:rPr>
          <w:lang w:val="uk-UA"/>
        </w:rPr>
        <w:t>)</w:t>
      </w:r>
    </w:p>
    <w:p w14:paraId="08C425F7" w14:textId="77777777" w:rsidR="00425E3A" w:rsidRDefault="00425E3A" w:rsidP="00425E3A">
      <w:pPr>
        <w:numPr>
          <w:ilvl w:val="0"/>
          <w:numId w:val="14"/>
        </w:numPr>
        <w:tabs>
          <w:tab w:val="clear" w:pos="644"/>
        </w:tabs>
        <w:ind w:firstLine="709"/>
        <w:jc w:val="both"/>
        <w:rPr>
          <w:lang w:val="uk-UA"/>
        </w:rPr>
      </w:pPr>
      <w:r w:rsidRPr="005F0E5F">
        <w:rPr>
          <w:lang w:val="uk-UA"/>
        </w:rPr>
        <w:t xml:space="preserve">у випадку, якщо </w:t>
      </w:r>
      <w:r>
        <w:rPr>
          <w:lang w:val="uk-UA"/>
        </w:rPr>
        <w:t xml:space="preserve">ТОВ „ЦПВ „УКРСЕРТИФІКАЦІЯ” </w:t>
      </w:r>
      <w:r w:rsidRPr="005F0E5F">
        <w:rPr>
          <w:lang w:val="uk-UA"/>
        </w:rPr>
        <w:t xml:space="preserve">стає відомо про серйозний інцидент, пов'язаний з гігієною та безпекою праці, наприклад, про серйозний нещасний випадок або серйозне порушення регулятивних вимог, для того, щоб з'ясувати, чи не було завдано шкоди системі менеджменту </w:t>
      </w:r>
      <w:r>
        <w:rPr>
          <w:lang w:val="uk-UA"/>
        </w:rPr>
        <w:t xml:space="preserve">ОЗіБП </w:t>
      </w:r>
      <w:r w:rsidRPr="005F0E5F">
        <w:rPr>
          <w:lang w:val="uk-UA"/>
        </w:rPr>
        <w:t xml:space="preserve">та наскільки ефективно вона функціонувала. </w:t>
      </w:r>
    </w:p>
    <w:p w14:paraId="67F117B8" w14:textId="77777777" w:rsidR="00425E3A" w:rsidRPr="000A6478" w:rsidRDefault="00425E3A" w:rsidP="00425E3A">
      <w:pPr>
        <w:jc w:val="both"/>
        <w:rPr>
          <w:lang w:val="uk-UA"/>
        </w:rPr>
      </w:pPr>
      <w:r>
        <w:rPr>
          <w:lang w:val="uk-UA"/>
        </w:rPr>
        <w:t xml:space="preserve">          Враховуючи, що такі аудити проводяться у стислі строки, ТОВ „ЦПВ „УКРСЕРТИФІКАЦІЯ” приділяє додаткову увагу при призначенні групи аудиту, через відсутність можливості замовника заперечити щодо участі членів групи. </w:t>
      </w:r>
    </w:p>
    <w:p w14:paraId="2727E761" w14:textId="77777777" w:rsidR="00425E3A" w:rsidRPr="00812307" w:rsidRDefault="00425E3A" w:rsidP="00425E3A">
      <w:pPr>
        <w:pStyle w:val="23"/>
        <w:tabs>
          <w:tab w:val="left" w:pos="1134"/>
        </w:tabs>
        <w:spacing w:after="0" w:line="240" w:lineRule="auto"/>
        <w:ind w:left="0" w:firstLine="709"/>
        <w:jc w:val="both"/>
        <w:rPr>
          <w:lang w:val="uk-UA"/>
        </w:rPr>
      </w:pPr>
      <w:r w:rsidRPr="000A6478">
        <w:rPr>
          <w:lang w:val="uk-UA"/>
        </w:rPr>
        <w:t xml:space="preserve">Такі аудити </w:t>
      </w:r>
      <w:r>
        <w:rPr>
          <w:lang w:val="uk-UA"/>
        </w:rPr>
        <w:t xml:space="preserve">ТОВ „ЦПВ „УКРСЕРТИФІКАЦІЯ” </w:t>
      </w:r>
      <w:r w:rsidRPr="000A6478">
        <w:rPr>
          <w:lang w:val="uk-UA"/>
        </w:rPr>
        <w:t xml:space="preserve">здійснює, як правило, лише незадовго сповіщаючи організацію (не пізніше, ніж за 5 робочих днів до початку аудиту). </w:t>
      </w:r>
      <w:r>
        <w:rPr>
          <w:lang w:val="uk-UA"/>
        </w:rPr>
        <w:t xml:space="preserve">ТОВ „ЦПВ „УКРСЕРТИФІКАЦІЯ” </w:t>
      </w:r>
      <w:r w:rsidRPr="008602BE">
        <w:rPr>
          <w:lang w:val="uk-UA"/>
        </w:rPr>
        <w:t xml:space="preserve">повинен приділяти додаткову увагу призначенню групи з аудиту через відсутність можливості для клієнта заперечити склад групи з аудиту. У разі, коли </w:t>
      </w:r>
      <w:r>
        <w:rPr>
          <w:lang w:val="uk-UA"/>
        </w:rPr>
        <w:t xml:space="preserve">ТОВ „ЦПВ „УКРСЕРТИФІКАЦІЯ” </w:t>
      </w:r>
      <w:r w:rsidRPr="008602BE">
        <w:rPr>
          <w:lang w:val="uk-UA"/>
        </w:rPr>
        <w:t xml:space="preserve"> прийняв рішення</w:t>
      </w:r>
      <w:r w:rsidRPr="000A6478">
        <w:rPr>
          <w:lang w:val="uk-UA"/>
        </w:rPr>
        <w:t xml:space="preserve"> щодо проведення «спеціального аудиту», він письмово сповіщає організації про умови </w:t>
      </w:r>
      <w:r w:rsidRPr="00812307">
        <w:rPr>
          <w:lang w:val="uk-UA"/>
        </w:rPr>
        <w:t xml:space="preserve">проведення аудиту та склад групи </w:t>
      </w:r>
      <w:r>
        <w:rPr>
          <w:lang w:val="uk-UA"/>
        </w:rPr>
        <w:t xml:space="preserve">з </w:t>
      </w:r>
      <w:r w:rsidRPr="00812307">
        <w:rPr>
          <w:lang w:val="uk-UA"/>
        </w:rPr>
        <w:t>аудиту.</w:t>
      </w:r>
    </w:p>
    <w:p w14:paraId="40E43F8B" w14:textId="77777777" w:rsidR="00425E3A" w:rsidRPr="008C4441" w:rsidRDefault="00425E3A" w:rsidP="00425E3A">
      <w:pPr>
        <w:pStyle w:val="a6"/>
        <w:ind w:firstLine="709"/>
        <w:jc w:val="both"/>
        <w:rPr>
          <w:lang w:val="uk-UA"/>
        </w:rPr>
      </w:pPr>
      <w:r w:rsidRPr="00812307">
        <w:rPr>
          <w:b w:val="0"/>
          <w:sz w:val="24"/>
          <w:szCs w:val="24"/>
          <w:lang w:val="uk-UA"/>
        </w:rPr>
        <w:t xml:space="preserve">Спеціальний аудит проводиться у відповідності до </w:t>
      </w:r>
      <w:r w:rsidRPr="007A55FD">
        <w:rPr>
          <w:b w:val="0"/>
          <w:spacing w:val="2"/>
          <w:sz w:val="24"/>
          <w:szCs w:val="24"/>
          <w:lang w:val="uk-UA"/>
        </w:rPr>
        <w:t>П.СУЯ</w:t>
      </w:r>
      <w:r>
        <w:rPr>
          <w:b w:val="0"/>
          <w:spacing w:val="2"/>
          <w:sz w:val="24"/>
          <w:szCs w:val="24"/>
          <w:lang w:val="uk-UA"/>
        </w:rPr>
        <w:t xml:space="preserve"> 9.6- 03.</w:t>
      </w:r>
    </w:p>
    <w:p w14:paraId="0F668008" w14:textId="77777777" w:rsidR="00425E3A" w:rsidRPr="00524200" w:rsidRDefault="00425E3A" w:rsidP="00425E3A">
      <w:pPr>
        <w:pStyle w:val="1"/>
        <w:numPr>
          <w:ilvl w:val="0"/>
          <w:numId w:val="0"/>
        </w:numPr>
        <w:spacing w:before="60" w:after="60"/>
        <w:ind w:firstLine="709"/>
        <w:rPr>
          <w:rFonts w:ascii="Times New Roman" w:hAnsi="Times New Roman"/>
          <w:caps/>
          <w:sz w:val="24"/>
          <w:szCs w:val="24"/>
        </w:rPr>
      </w:pPr>
      <w:bookmarkStart w:id="28" w:name="_Toc431915730"/>
      <w:r w:rsidRPr="00524200">
        <w:rPr>
          <w:rFonts w:ascii="Times New Roman" w:hAnsi="Times New Roman"/>
          <w:caps/>
          <w:sz w:val="24"/>
          <w:szCs w:val="24"/>
        </w:rPr>
        <w:t>11 Призупинення, скасовування, скорочення сфери сертифікації</w:t>
      </w:r>
      <w:bookmarkEnd w:id="26"/>
      <w:bookmarkEnd w:id="27"/>
      <w:bookmarkEnd w:id="28"/>
    </w:p>
    <w:p w14:paraId="6A4A5FC9" w14:textId="77777777" w:rsidR="00425E3A" w:rsidRPr="00BD4B92" w:rsidRDefault="00425E3A" w:rsidP="00425E3A">
      <w:pPr>
        <w:ind w:firstLine="709"/>
        <w:jc w:val="both"/>
        <w:rPr>
          <w:lang w:val="uk-UA"/>
        </w:rPr>
      </w:pPr>
      <w:r>
        <w:rPr>
          <w:lang w:val="uk-UA"/>
        </w:rPr>
        <w:t xml:space="preserve">Процедура </w:t>
      </w:r>
      <w:r w:rsidRPr="00691B0A">
        <w:rPr>
          <w:lang w:val="uk-UA"/>
        </w:rPr>
        <w:t>П.</w:t>
      </w:r>
      <w:r>
        <w:rPr>
          <w:lang w:val="uk-UA"/>
        </w:rPr>
        <w:t xml:space="preserve">СУЯ 9.6-04 встановлює </w:t>
      </w:r>
      <w:r w:rsidRPr="00113DD3">
        <w:rPr>
          <w:lang w:val="uk-UA"/>
        </w:rPr>
        <w:t>правила при</w:t>
      </w:r>
      <w:r>
        <w:rPr>
          <w:lang w:val="uk-UA"/>
        </w:rPr>
        <w:t>зу</w:t>
      </w:r>
      <w:r w:rsidRPr="00113DD3">
        <w:rPr>
          <w:lang w:val="uk-UA"/>
        </w:rPr>
        <w:t xml:space="preserve">пинення, </w:t>
      </w:r>
      <w:r>
        <w:rPr>
          <w:lang w:val="uk-UA"/>
        </w:rPr>
        <w:t>скасування та поновлення дії сертифікації</w:t>
      </w:r>
      <w:r w:rsidRPr="00113DD3">
        <w:rPr>
          <w:lang w:val="uk-UA"/>
        </w:rPr>
        <w:t xml:space="preserve"> або скорочення </w:t>
      </w:r>
      <w:r>
        <w:rPr>
          <w:lang w:val="uk-UA"/>
        </w:rPr>
        <w:t>сфери</w:t>
      </w:r>
      <w:r w:rsidRPr="00113DD3">
        <w:rPr>
          <w:lang w:val="uk-UA"/>
        </w:rPr>
        <w:t xml:space="preserve"> сертифікації у випадку внесення змін або виникнення обставин, які впливають на якість продукції або послуг, які поставляються Замовниками</w:t>
      </w:r>
      <w:r w:rsidRPr="00BD4B92">
        <w:rPr>
          <w:lang w:val="uk-UA"/>
        </w:rPr>
        <w:t>.</w:t>
      </w:r>
    </w:p>
    <w:p w14:paraId="42499AA7" w14:textId="77777777" w:rsidR="00425E3A" w:rsidRPr="00524200" w:rsidRDefault="00425E3A" w:rsidP="00425E3A">
      <w:pPr>
        <w:pStyle w:val="1"/>
        <w:numPr>
          <w:ilvl w:val="0"/>
          <w:numId w:val="0"/>
        </w:numPr>
        <w:spacing w:before="60" w:after="60"/>
        <w:ind w:firstLine="709"/>
        <w:rPr>
          <w:rFonts w:ascii="Times New Roman" w:hAnsi="Times New Roman"/>
          <w:caps/>
          <w:sz w:val="24"/>
          <w:szCs w:val="24"/>
        </w:rPr>
      </w:pPr>
      <w:bookmarkStart w:id="29" w:name="_Toc431915731"/>
      <w:bookmarkStart w:id="30" w:name="_Toc170032625"/>
      <w:bookmarkStart w:id="31" w:name="_Toc266031420"/>
      <w:r w:rsidRPr="00524200">
        <w:rPr>
          <w:rFonts w:ascii="Times New Roman" w:hAnsi="Times New Roman"/>
          <w:caps/>
          <w:sz w:val="24"/>
          <w:szCs w:val="24"/>
        </w:rPr>
        <w:t>12 Зберігання документів</w:t>
      </w:r>
      <w:bookmarkEnd w:id="29"/>
    </w:p>
    <w:p w14:paraId="1CBEE371" w14:textId="77777777" w:rsidR="00425E3A" w:rsidRPr="000A6478" w:rsidRDefault="00425E3A" w:rsidP="00425E3A">
      <w:pPr>
        <w:pStyle w:val="23"/>
        <w:tabs>
          <w:tab w:val="left" w:pos="709"/>
        </w:tabs>
        <w:spacing w:after="0" w:line="240" w:lineRule="auto"/>
        <w:ind w:left="0" w:firstLine="709"/>
        <w:rPr>
          <w:lang w:val="uk-UA"/>
        </w:rPr>
      </w:pPr>
      <w:r w:rsidRPr="000A6478">
        <w:rPr>
          <w:lang w:val="uk-UA"/>
        </w:rPr>
        <w:t xml:space="preserve">Зберіганню </w:t>
      </w:r>
      <w:r>
        <w:rPr>
          <w:lang w:val="uk-UA"/>
        </w:rPr>
        <w:t xml:space="preserve">на ТОВ „ЦПВ „УКРСЕРТИФІКАЦІЯ” </w:t>
      </w:r>
      <w:r w:rsidRPr="000A6478">
        <w:rPr>
          <w:lang w:val="uk-UA"/>
        </w:rPr>
        <w:t xml:space="preserve">підлягають: </w:t>
      </w:r>
    </w:p>
    <w:p w14:paraId="622839AB" w14:textId="77777777" w:rsidR="00425E3A" w:rsidRPr="000A6478" w:rsidRDefault="00425E3A" w:rsidP="00425E3A">
      <w:pPr>
        <w:numPr>
          <w:ilvl w:val="0"/>
          <w:numId w:val="14"/>
        </w:numPr>
        <w:tabs>
          <w:tab w:val="clear" w:pos="644"/>
          <w:tab w:val="left" w:pos="-1843"/>
          <w:tab w:val="left" w:pos="993"/>
        </w:tabs>
        <w:ind w:firstLine="709"/>
        <w:jc w:val="both"/>
        <w:rPr>
          <w:lang w:val="uk-UA"/>
        </w:rPr>
      </w:pPr>
      <w:r w:rsidRPr="000A6478">
        <w:rPr>
          <w:lang w:val="uk-UA"/>
        </w:rPr>
        <w:t xml:space="preserve">заявки організацій, листування; </w:t>
      </w:r>
    </w:p>
    <w:p w14:paraId="3C394A3C" w14:textId="77777777" w:rsidR="00425E3A" w:rsidRPr="000A6478" w:rsidRDefault="00425E3A" w:rsidP="00425E3A">
      <w:pPr>
        <w:numPr>
          <w:ilvl w:val="0"/>
          <w:numId w:val="14"/>
        </w:numPr>
        <w:tabs>
          <w:tab w:val="clear" w:pos="644"/>
          <w:tab w:val="left" w:pos="-1843"/>
          <w:tab w:val="left" w:pos="993"/>
        </w:tabs>
        <w:ind w:firstLine="709"/>
        <w:jc w:val="both"/>
        <w:rPr>
          <w:lang w:val="uk-UA"/>
        </w:rPr>
      </w:pPr>
      <w:r w:rsidRPr="000A6478">
        <w:rPr>
          <w:lang w:val="uk-UA"/>
        </w:rPr>
        <w:t>звіти про аудити;</w:t>
      </w:r>
    </w:p>
    <w:p w14:paraId="7CE1B5F6" w14:textId="77777777" w:rsidR="00425E3A" w:rsidRPr="000A6478" w:rsidRDefault="00425E3A" w:rsidP="00425E3A">
      <w:pPr>
        <w:numPr>
          <w:ilvl w:val="0"/>
          <w:numId w:val="14"/>
        </w:numPr>
        <w:tabs>
          <w:tab w:val="clear" w:pos="644"/>
          <w:tab w:val="left" w:pos="-1843"/>
          <w:tab w:val="left" w:pos="993"/>
        </w:tabs>
        <w:ind w:firstLine="709"/>
        <w:jc w:val="both"/>
        <w:rPr>
          <w:lang w:val="uk-UA"/>
        </w:rPr>
      </w:pPr>
      <w:r w:rsidRPr="000A6478">
        <w:rPr>
          <w:lang w:val="uk-UA"/>
        </w:rPr>
        <w:t>договори на проведення робіт з сертифікації СУ</w:t>
      </w:r>
      <w:r>
        <w:rPr>
          <w:lang w:val="uk-UA"/>
        </w:rPr>
        <w:t>, акти здавання-приймання робіт;</w:t>
      </w:r>
    </w:p>
    <w:p w14:paraId="7A0E9A38" w14:textId="77777777" w:rsidR="00425E3A" w:rsidRPr="000A6478" w:rsidRDefault="00425E3A" w:rsidP="00425E3A">
      <w:pPr>
        <w:numPr>
          <w:ilvl w:val="0"/>
          <w:numId w:val="14"/>
        </w:numPr>
        <w:tabs>
          <w:tab w:val="clear" w:pos="644"/>
          <w:tab w:val="left" w:pos="-1843"/>
          <w:tab w:val="left" w:pos="993"/>
        </w:tabs>
        <w:ind w:firstLine="709"/>
        <w:jc w:val="both"/>
        <w:rPr>
          <w:lang w:val="uk-UA"/>
        </w:rPr>
      </w:pPr>
      <w:r w:rsidRPr="000A6478">
        <w:rPr>
          <w:lang w:val="uk-UA"/>
        </w:rPr>
        <w:t>рішення щодо заявки, висновки, програми, плани, протоколи нарад;</w:t>
      </w:r>
    </w:p>
    <w:p w14:paraId="1D3F604A" w14:textId="77777777" w:rsidR="00425E3A" w:rsidRPr="000A6478" w:rsidRDefault="00425E3A" w:rsidP="00425E3A">
      <w:pPr>
        <w:numPr>
          <w:ilvl w:val="0"/>
          <w:numId w:val="14"/>
        </w:numPr>
        <w:tabs>
          <w:tab w:val="clear" w:pos="644"/>
          <w:tab w:val="left" w:pos="-1843"/>
          <w:tab w:val="left" w:pos="993"/>
        </w:tabs>
        <w:ind w:firstLine="709"/>
        <w:jc w:val="both"/>
        <w:rPr>
          <w:lang w:val="uk-UA"/>
        </w:rPr>
      </w:pPr>
      <w:r w:rsidRPr="000A6478">
        <w:rPr>
          <w:lang w:val="uk-UA"/>
        </w:rPr>
        <w:t>протоколи невідповідності, результати перевірення коригувань та коригувальних дій;</w:t>
      </w:r>
    </w:p>
    <w:p w14:paraId="235DB9CC" w14:textId="77777777" w:rsidR="00425E3A" w:rsidRPr="000A6478" w:rsidRDefault="00425E3A" w:rsidP="00425E3A">
      <w:pPr>
        <w:numPr>
          <w:ilvl w:val="0"/>
          <w:numId w:val="14"/>
        </w:numPr>
        <w:tabs>
          <w:tab w:val="clear" w:pos="644"/>
          <w:tab w:val="left" w:pos="-1843"/>
          <w:tab w:val="left" w:pos="993"/>
        </w:tabs>
        <w:ind w:firstLine="709"/>
        <w:jc w:val="both"/>
        <w:rPr>
          <w:lang w:val="uk-UA"/>
        </w:rPr>
      </w:pPr>
      <w:r w:rsidRPr="000A6478">
        <w:rPr>
          <w:lang w:val="uk-UA"/>
        </w:rPr>
        <w:t>зареєстровані дані щодо скарг та апеляцій, а також подальших коригувань та коригувальних дій;</w:t>
      </w:r>
    </w:p>
    <w:p w14:paraId="5DAD8273" w14:textId="77777777" w:rsidR="00425E3A" w:rsidRPr="000A6478" w:rsidRDefault="00425E3A" w:rsidP="00425E3A">
      <w:pPr>
        <w:numPr>
          <w:ilvl w:val="0"/>
          <w:numId w:val="14"/>
        </w:numPr>
        <w:tabs>
          <w:tab w:val="clear" w:pos="644"/>
          <w:tab w:val="left" w:pos="-1843"/>
          <w:tab w:val="left" w:pos="993"/>
        </w:tabs>
        <w:ind w:firstLine="709"/>
        <w:jc w:val="both"/>
        <w:rPr>
          <w:lang w:val="uk-UA"/>
        </w:rPr>
      </w:pPr>
      <w:r w:rsidRPr="000A6478">
        <w:rPr>
          <w:lang w:val="uk-UA"/>
        </w:rPr>
        <w:t>рішення щодо сертифікації;</w:t>
      </w:r>
    </w:p>
    <w:p w14:paraId="64727095" w14:textId="77777777" w:rsidR="00425E3A" w:rsidRPr="000A6478" w:rsidRDefault="00425E3A" w:rsidP="00425E3A">
      <w:pPr>
        <w:numPr>
          <w:ilvl w:val="0"/>
          <w:numId w:val="14"/>
        </w:numPr>
        <w:tabs>
          <w:tab w:val="clear" w:pos="644"/>
          <w:tab w:val="left" w:pos="-1843"/>
          <w:tab w:val="left" w:pos="993"/>
        </w:tabs>
        <w:ind w:firstLine="709"/>
        <w:jc w:val="both"/>
        <w:rPr>
          <w:lang w:val="uk-UA"/>
        </w:rPr>
      </w:pPr>
      <w:r w:rsidRPr="000A6478">
        <w:rPr>
          <w:lang w:val="uk-UA"/>
        </w:rPr>
        <w:t>копії сертифікатів.</w:t>
      </w:r>
    </w:p>
    <w:p w14:paraId="1555F92B" w14:textId="77777777" w:rsidR="00425E3A" w:rsidRPr="000A6478" w:rsidRDefault="00425E3A" w:rsidP="00425E3A">
      <w:pPr>
        <w:tabs>
          <w:tab w:val="left" w:pos="709"/>
        </w:tabs>
        <w:ind w:firstLine="709"/>
        <w:jc w:val="both"/>
        <w:rPr>
          <w:lang w:val="uk-UA"/>
        </w:rPr>
      </w:pPr>
      <w:r w:rsidRPr="000A6478">
        <w:rPr>
          <w:lang w:val="uk-UA"/>
        </w:rPr>
        <w:lastRenderedPageBreak/>
        <w:t xml:space="preserve">Вказані документи зберігаються </w:t>
      </w:r>
      <w:r>
        <w:rPr>
          <w:lang w:val="uk-UA"/>
        </w:rPr>
        <w:t xml:space="preserve">на ТОВ „ЦПВ „УКРСЕРТИФІКАЦІЯ”  </w:t>
      </w:r>
      <w:r w:rsidRPr="000A6478">
        <w:rPr>
          <w:lang w:val="uk-UA"/>
        </w:rPr>
        <w:t>не менше, ніж два строки дії сертифіката (впродовж поточного циклу сертифікації та ще одного повного циклу) з дотриманням умов конфіденційності.</w:t>
      </w:r>
    </w:p>
    <w:p w14:paraId="1E44B5D3" w14:textId="77777777" w:rsidR="00425E3A" w:rsidRPr="000A6478" w:rsidRDefault="00425E3A" w:rsidP="00B56504">
      <w:pPr>
        <w:pStyle w:val="23"/>
        <w:tabs>
          <w:tab w:val="left" w:pos="709"/>
        </w:tabs>
        <w:spacing w:after="0" w:line="240" w:lineRule="auto"/>
        <w:ind w:left="0" w:firstLine="709"/>
        <w:jc w:val="both"/>
        <w:rPr>
          <w:lang w:val="uk-UA"/>
        </w:rPr>
      </w:pPr>
      <w:r w:rsidRPr="000A6478">
        <w:rPr>
          <w:lang w:val="uk-UA"/>
        </w:rPr>
        <w:t>Після закінчення строку зберігання документації</w:t>
      </w:r>
      <w:r>
        <w:rPr>
          <w:lang w:val="uk-UA"/>
        </w:rPr>
        <w:t>,</w:t>
      </w:r>
      <w:r w:rsidRPr="000A6478">
        <w:rPr>
          <w:lang w:val="uk-UA"/>
        </w:rPr>
        <w:t xml:space="preserve"> її знищують за актом з дотриманням умов конфіденційності.</w:t>
      </w:r>
    </w:p>
    <w:p w14:paraId="4D0012E7" w14:textId="77777777" w:rsidR="00425E3A" w:rsidRPr="00524200" w:rsidRDefault="00425E3A" w:rsidP="00425E3A">
      <w:pPr>
        <w:pStyle w:val="1"/>
        <w:numPr>
          <w:ilvl w:val="0"/>
          <w:numId w:val="0"/>
        </w:numPr>
        <w:tabs>
          <w:tab w:val="left" w:pos="708"/>
        </w:tabs>
        <w:spacing w:before="60" w:after="60"/>
        <w:ind w:firstLine="709"/>
        <w:rPr>
          <w:caps/>
        </w:rPr>
      </w:pPr>
      <w:bookmarkStart w:id="32" w:name="_Toc431915732"/>
      <w:r w:rsidRPr="00524200">
        <w:rPr>
          <w:rFonts w:ascii="Times New Roman" w:hAnsi="Times New Roman"/>
          <w:caps/>
          <w:sz w:val="24"/>
          <w:szCs w:val="24"/>
        </w:rPr>
        <w:t>13 Конфіденційність</w:t>
      </w:r>
      <w:bookmarkEnd w:id="32"/>
    </w:p>
    <w:p w14:paraId="16E20B0D" w14:textId="77777777" w:rsidR="00425E3A" w:rsidRPr="009D1BED" w:rsidRDefault="00425E3A" w:rsidP="00425E3A">
      <w:pPr>
        <w:tabs>
          <w:tab w:val="left" w:pos="1134"/>
        </w:tabs>
        <w:ind w:firstLine="709"/>
        <w:jc w:val="both"/>
        <w:rPr>
          <w:lang w:val="uk-UA"/>
        </w:rPr>
      </w:pPr>
      <w:r w:rsidRPr="009D1BED">
        <w:rPr>
          <w:lang w:val="uk-UA"/>
        </w:rPr>
        <w:t xml:space="preserve">Конфіденційність інформації, яку одержано під час проведення робіт з сертифікації СУ, повинні забезпечувати всі учасники робіт з сертифікації. </w:t>
      </w:r>
    </w:p>
    <w:p w14:paraId="78CEB11C" w14:textId="77777777" w:rsidR="00425E3A" w:rsidRPr="009D1BED" w:rsidRDefault="00425E3A" w:rsidP="00425E3A">
      <w:pPr>
        <w:tabs>
          <w:tab w:val="left" w:pos="1134"/>
        </w:tabs>
        <w:ind w:firstLine="709"/>
        <w:jc w:val="both"/>
        <w:rPr>
          <w:lang w:val="uk-UA"/>
        </w:rPr>
      </w:pPr>
      <w:r w:rsidRPr="009D1BED">
        <w:rPr>
          <w:lang w:val="uk-UA"/>
        </w:rPr>
        <w:t xml:space="preserve">Конфіденційною вважається інформація, яка є комерційною або технічною таємницею </w:t>
      </w:r>
      <w:r>
        <w:rPr>
          <w:lang w:val="uk-UA"/>
        </w:rPr>
        <w:t xml:space="preserve">ТОВ „ЦПВ „УКРСЕРТИФІКАЦІЯ” </w:t>
      </w:r>
      <w:r w:rsidRPr="009D1BED">
        <w:rPr>
          <w:lang w:val="uk-UA"/>
        </w:rPr>
        <w:t xml:space="preserve">та організації - заявника чи організації, СУ якої сертифіковано, та розголошення якої може заподіяти шкоди інтересам організації чи </w:t>
      </w:r>
      <w:r>
        <w:rPr>
          <w:lang w:val="uk-UA"/>
        </w:rPr>
        <w:t>ТОВ „ЦПВ „УКРСЕРТИФІКАЦІЯ”</w:t>
      </w:r>
      <w:r w:rsidRPr="009D1BED">
        <w:rPr>
          <w:lang w:val="uk-UA"/>
        </w:rPr>
        <w:t>.</w:t>
      </w:r>
    </w:p>
    <w:p w14:paraId="2C6D72A3" w14:textId="77777777" w:rsidR="00425E3A" w:rsidRPr="009D1BED" w:rsidRDefault="00425E3A" w:rsidP="00425E3A">
      <w:pPr>
        <w:tabs>
          <w:tab w:val="left" w:pos="851"/>
        </w:tabs>
        <w:ind w:firstLine="709"/>
        <w:jc w:val="both"/>
        <w:rPr>
          <w:lang w:val="uk-UA"/>
        </w:rPr>
      </w:pPr>
      <w:r>
        <w:rPr>
          <w:lang w:val="uk-UA"/>
        </w:rPr>
        <w:t xml:space="preserve">ТОВ „ЦПВ „УКРСЕРТИФІКАЦІЯ” розроблена інструкція </w:t>
      </w:r>
      <w:r w:rsidRPr="00691B0A">
        <w:rPr>
          <w:lang w:val="uk-UA"/>
        </w:rPr>
        <w:t>І.СУЯ 8.4-01</w:t>
      </w:r>
      <w:r>
        <w:rPr>
          <w:lang w:val="uk-UA"/>
        </w:rPr>
        <w:t xml:space="preserve"> ”Забезпечення конфіденційності”, яка містить всі вимоги щодо додержання конфіденційності персоналом ТОВ „ЦПВ „УКРСЕРТИФІКАЦІЯ” та всіма членами групи аудитів, які задіяні у процесі проведення робіт з сертифікації СУ.</w:t>
      </w:r>
    </w:p>
    <w:p w14:paraId="7DD3AD9B" w14:textId="77777777" w:rsidR="00425E3A" w:rsidRPr="00524200" w:rsidRDefault="00425E3A" w:rsidP="00425E3A">
      <w:pPr>
        <w:pStyle w:val="1"/>
        <w:numPr>
          <w:ilvl w:val="0"/>
          <w:numId w:val="0"/>
        </w:numPr>
        <w:spacing w:before="60" w:after="60"/>
        <w:ind w:firstLine="709"/>
        <w:rPr>
          <w:rFonts w:ascii="Times New Roman" w:hAnsi="Times New Roman"/>
          <w:caps/>
          <w:sz w:val="24"/>
          <w:szCs w:val="24"/>
        </w:rPr>
      </w:pPr>
      <w:bookmarkStart w:id="33" w:name="_Toc431915733"/>
      <w:r w:rsidRPr="00524200">
        <w:rPr>
          <w:rFonts w:ascii="Times New Roman" w:hAnsi="Times New Roman"/>
          <w:caps/>
          <w:sz w:val="24"/>
          <w:szCs w:val="24"/>
        </w:rPr>
        <w:t>14 Апеляції</w:t>
      </w:r>
      <w:bookmarkEnd w:id="30"/>
      <w:r w:rsidRPr="00524200">
        <w:rPr>
          <w:rFonts w:ascii="Times New Roman" w:hAnsi="Times New Roman"/>
          <w:caps/>
          <w:sz w:val="24"/>
          <w:szCs w:val="24"/>
        </w:rPr>
        <w:t xml:space="preserve"> та скарги</w:t>
      </w:r>
      <w:bookmarkEnd w:id="31"/>
      <w:bookmarkEnd w:id="33"/>
    </w:p>
    <w:p w14:paraId="3CB7FDB5" w14:textId="77777777" w:rsidR="00425E3A" w:rsidRPr="00ED1FCC" w:rsidRDefault="00425E3A" w:rsidP="00B56504">
      <w:pPr>
        <w:pStyle w:val="a9"/>
        <w:jc w:val="both"/>
        <w:rPr>
          <w:sz w:val="24"/>
          <w:szCs w:val="24"/>
        </w:rPr>
      </w:pPr>
      <w:r w:rsidRPr="00ED1FCC">
        <w:rPr>
          <w:sz w:val="24"/>
          <w:szCs w:val="24"/>
        </w:rPr>
        <w:t>ТОВ „ЦПВ „УКРСЕРТИФІКАЦІЯ”   в своїй діяльності використовує процедуру П.СУЯ 9.7-01, де встановлено основні принципи,</w:t>
      </w:r>
      <w:r w:rsidRPr="002A37D2">
        <w:rPr>
          <w:sz w:val="24"/>
          <w:szCs w:val="24"/>
        </w:rPr>
        <w:t xml:space="preserve"> критерії та порядок розгляду скарг, рекламацій (претензій) та спірних питань стосовно сертифікації СУ ТОВ „ЦПВ„УКРСЕРТИФІКАЦІЯ”</w:t>
      </w:r>
      <w:r>
        <w:rPr>
          <w:sz w:val="24"/>
          <w:szCs w:val="24"/>
        </w:rPr>
        <w:t xml:space="preserve"> </w:t>
      </w:r>
      <w:r w:rsidRPr="002A37D2">
        <w:rPr>
          <w:sz w:val="24"/>
          <w:szCs w:val="24"/>
        </w:rPr>
        <w:t xml:space="preserve"> замовниками послуг, які не згодні з діями та рішеннями </w:t>
      </w:r>
      <w:r w:rsidRPr="00ED1FCC">
        <w:rPr>
          <w:sz w:val="24"/>
          <w:szCs w:val="24"/>
        </w:rPr>
        <w:t>ТОВ „ЦПВ „УКРСЕРТИФІКАЦІЯ” під час розгляду поданих ними заявок на сертифікацію та проведення процедур з сертифікації.</w:t>
      </w:r>
    </w:p>
    <w:p w14:paraId="798CDFE4" w14:textId="77777777" w:rsidR="00425E3A" w:rsidRPr="00524200" w:rsidRDefault="00425E3A" w:rsidP="00425E3A">
      <w:pPr>
        <w:pStyle w:val="1"/>
        <w:numPr>
          <w:ilvl w:val="0"/>
          <w:numId w:val="0"/>
        </w:numPr>
        <w:spacing w:before="120" w:after="120"/>
        <w:ind w:left="709"/>
        <w:rPr>
          <w:rFonts w:ascii="Times New Roman" w:hAnsi="Times New Roman"/>
          <w:sz w:val="24"/>
          <w:szCs w:val="24"/>
        </w:rPr>
      </w:pPr>
      <w:bookmarkStart w:id="34" w:name="_Toc431915734"/>
      <w:r w:rsidRPr="00524200">
        <w:rPr>
          <w:rFonts w:ascii="Times New Roman" w:hAnsi="Times New Roman"/>
          <w:sz w:val="24"/>
          <w:szCs w:val="24"/>
        </w:rPr>
        <w:t>15 ПОРЯДОК ВНЕСЕННЯ ЗМІН</w:t>
      </w:r>
      <w:bookmarkEnd w:id="34"/>
    </w:p>
    <w:p w14:paraId="2C76378C" w14:textId="77777777" w:rsidR="00425E3A" w:rsidRPr="0089125F" w:rsidRDefault="00425E3A" w:rsidP="00425E3A">
      <w:pPr>
        <w:tabs>
          <w:tab w:val="left" w:pos="1134"/>
        </w:tabs>
        <w:ind w:firstLine="709"/>
        <w:jc w:val="both"/>
        <w:rPr>
          <w:lang w:val="uk-UA"/>
        </w:rPr>
      </w:pPr>
      <w:r w:rsidRPr="0089125F">
        <w:rPr>
          <w:lang w:val="uk-UA"/>
        </w:rPr>
        <w:t xml:space="preserve">Порядок </w:t>
      </w:r>
      <w:r>
        <w:rPr>
          <w:lang w:val="uk-UA"/>
        </w:rPr>
        <w:t>проведення сертифікації систем управління</w:t>
      </w:r>
      <w:r w:rsidRPr="0089125F">
        <w:rPr>
          <w:lang w:val="uk-UA"/>
        </w:rPr>
        <w:t xml:space="preserve"> переглядається розробниками 1 раз на 3 роки,  або частіше, у разі внесення змін до нормативних документів, на які зроблені посилання у цьому порядку сертифікації, або у разі виходу нових нормативних документів, що встановлюють вимоги до проведення сертифікації систем управління та вимоги до </w:t>
      </w:r>
      <w:r>
        <w:rPr>
          <w:lang w:val="uk-UA"/>
        </w:rPr>
        <w:t>ТОВ „ЦПВ „УКРСЕРТИФІКАЦІЯ”.</w:t>
      </w:r>
    </w:p>
    <w:p w14:paraId="4E3DCA4E" w14:textId="77777777" w:rsidR="00425E3A" w:rsidRPr="0089125F" w:rsidRDefault="00425E3A" w:rsidP="00425E3A">
      <w:pPr>
        <w:tabs>
          <w:tab w:val="left" w:pos="1134"/>
        </w:tabs>
        <w:ind w:firstLine="709"/>
        <w:jc w:val="both"/>
        <w:rPr>
          <w:lang w:val="uk-UA"/>
        </w:rPr>
      </w:pPr>
      <w:r w:rsidRPr="0089125F">
        <w:rPr>
          <w:lang w:val="uk-UA"/>
        </w:rPr>
        <w:t xml:space="preserve">Рішення про внесення змін до порядку сертифікації можуть прийматися також на основі документованих пропозицій співробітників </w:t>
      </w:r>
      <w:r w:rsidRPr="008A07D8">
        <w:rPr>
          <w:lang w:val="uk-UA"/>
        </w:rPr>
        <w:t>ТОВ „ЦПВ</w:t>
      </w:r>
      <w:r>
        <w:rPr>
          <w:lang w:val="uk-UA"/>
        </w:rPr>
        <w:t xml:space="preserve"> </w:t>
      </w:r>
      <w:r w:rsidRPr="008A07D8">
        <w:rPr>
          <w:lang w:val="uk-UA"/>
        </w:rPr>
        <w:t>„УКРСЕРТИФІКАЦІЯ</w:t>
      </w:r>
      <w:r w:rsidRPr="0089125F">
        <w:rPr>
          <w:lang w:val="uk-UA"/>
        </w:rPr>
        <w:t>, рішень щодо невідповідностей та зауважень, виявлених під час внутрішніх або зовнішніх аудитів.</w:t>
      </w:r>
    </w:p>
    <w:p w14:paraId="3386E103" w14:textId="77777777" w:rsidR="00425E3A" w:rsidRPr="0089125F" w:rsidRDefault="00425E3A" w:rsidP="00425E3A">
      <w:pPr>
        <w:ind w:firstLine="709"/>
        <w:rPr>
          <w:lang w:val="uk-UA"/>
        </w:rPr>
      </w:pPr>
      <w:r w:rsidRPr="0089125F">
        <w:rPr>
          <w:lang w:val="uk-UA"/>
        </w:rPr>
        <w:t>Зміни до цього документу вносяться шляхом видання нової редакції документу.</w:t>
      </w:r>
    </w:p>
    <w:p w14:paraId="5872FF4A" w14:textId="4A77F8EC" w:rsidR="00AE0F57" w:rsidRDefault="00AE0F57">
      <w:pPr>
        <w:rPr>
          <w:lang w:val="uk-UA"/>
        </w:rPr>
      </w:pPr>
    </w:p>
    <w:p w14:paraId="77954455" w14:textId="346B5F79" w:rsidR="007A7EE9" w:rsidRDefault="007A7EE9">
      <w:pPr>
        <w:rPr>
          <w:lang w:val="uk-UA"/>
        </w:rPr>
      </w:pPr>
    </w:p>
    <w:p w14:paraId="5DB4A30E" w14:textId="7984C9BE" w:rsidR="007A7EE9" w:rsidRPr="006A4AFD" w:rsidRDefault="007A7EE9" w:rsidP="007A7EE9">
      <w:pPr>
        <w:tabs>
          <w:tab w:val="left" w:pos="2916"/>
        </w:tabs>
        <w:jc w:val="center"/>
        <w:rPr>
          <w:lang w:val="uk-UA"/>
        </w:rPr>
      </w:pPr>
      <w:r>
        <w:rPr>
          <w:lang w:val="uk-UA"/>
        </w:rPr>
        <w:t xml:space="preserve">        </w:t>
      </w:r>
      <w:r w:rsidRPr="006A4AFD">
        <w:rPr>
          <w:lang w:val="uk-UA"/>
        </w:rPr>
        <w:t xml:space="preserve">З метою отримання більш детальної інформації </w:t>
      </w:r>
      <w:r>
        <w:rPr>
          <w:lang w:val="uk-UA"/>
        </w:rPr>
        <w:t>стосовно порядку проведення сертифікації СУ</w:t>
      </w:r>
      <w:r w:rsidRPr="006A4AFD">
        <w:rPr>
          <w:lang w:val="uk-UA"/>
        </w:rPr>
        <w:t xml:space="preserve"> ЗАПРОШУЄМО звертатися до</w:t>
      </w:r>
    </w:p>
    <w:p w14:paraId="75E0395B" w14:textId="77777777" w:rsidR="007A7EE9" w:rsidRPr="006A4AFD" w:rsidRDefault="007A7EE9" w:rsidP="007A7EE9">
      <w:pPr>
        <w:tabs>
          <w:tab w:val="left" w:pos="2916"/>
        </w:tabs>
        <w:rPr>
          <w:lang w:val="uk-UA"/>
        </w:rPr>
      </w:pPr>
    </w:p>
    <w:p w14:paraId="36056021" w14:textId="77777777" w:rsidR="007A7EE9" w:rsidRPr="006A4AFD" w:rsidRDefault="007A7EE9" w:rsidP="007A7EE9">
      <w:pPr>
        <w:shd w:val="clear" w:color="auto" w:fill="FFFFFF"/>
        <w:spacing w:after="300"/>
        <w:textAlignment w:val="baseline"/>
        <w:rPr>
          <w:color w:val="363636"/>
          <w:lang w:val="uk-UA" w:eastAsia="ru-RU"/>
        </w:rPr>
      </w:pPr>
      <w:r w:rsidRPr="006A4AFD">
        <w:rPr>
          <w:b/>
          <w:bCs/>
          <w:color w:val="363636"/>
          <w:bdr w:val="none" w:sz="0" w:space="0" w:color="auto" w:frame="1"/>
          <w:lang w:val="uk-UA" w:eastAsia="ru-RU"/>
        </w:rPr>
        <w:t xml:space="preserve">ТОВАРИСТВА З ОБМЕЖЕНОЮ ВІДПОВІДАЛЬНІСТЮ „ЦЕНТР З ПІДТВЕРДЖЕННЯ ВІДПОВІДНОСТІ „УКРСЕРТИФІКАЦІЯ” </w:t>
      </w:r>
    </w:p>
    <w:p w14:paraId="4EC23233" w14:textId="77777777" w:rsidR="007A7EE9" w:rsidRPr="006A4AFD" w:rsidRDefault="007A7EE9" w:rsidP="007A7EE9">
      <w:pPr>
        <w:tabs>
          <w:tab w:val="left" w:pos="4153"/>
          <w:tab w:val="left" w:pos="8307"/>
        </w:tabs>
        <w:rPr>
          <w:lang w:val="uk-UA" w:eastAsia="ru-RU"/>
        </w:rPr>
      </w:pPr>
      <w:r w:rsidRPr="006A4AFD">
        <w:rPr>
          <w:lang w:val="en-US" w:eastAsia="ru-RU"/>
        </w:rPr>
        <w:t>e</w:t>
      </w:r>
      <w:r w:rsidRPr="00AD0CD0">
        <w:rPr>
          <w:lang w:val="en-US" w:eastAsia="ru-RU"/>
        </w:rPr>
        <w:t>-</w:t>
      </w:r>
      <w:r w:rsidRPr="006A4AFD">
        <w:rPr>
          <w:lang w:val="en-US" w:eastAsia="ru-RU"/>
        </w:rPr>
        <w:t>mail</w:t>
      </w:r>
      <w:r w:rsidRPr="006A4AFD">
        <w:rPr>
          <w:lang w:val="uk-UA" w:eastAsia="ru-RU"/>
        </w:rPr>
        <w:t>:</w:t>
      </w:r>
      <w:r w:rsidRPr="00AD0CD0">
        <w:rPr>
          <w:lang w:val="en-US"/>
        </w:rPr>
        <w:t xml:space="preserve"> </w:t>
      </w:r>
      <w:hyperlink r:id="rId6" w:history="1">
        <w:r w:rsidRPr="007A7EE9">
          <w:rPr>
            <w:rStyle w:val="a4"/>
            <w:lang w:val="en-US" w:eastAsia="ru-RU"/>
          </w:rPr>
          <w:t>ukrsert.cpv@ukr.net</w:t>
        </w:r>
      </w:hyperlink>
    </w:p>
    <w:p w14:paraId="0B0CA825" w14:textId="77777777" w:rsidR="007A7EE9" w:rsidRPr="006A4AFD" w:rsidRDefault="007A7EE9" w:rsidP="007A7EE9">
      <w:pPr>
        <w:tabs>
          <w:tab w:val="left" w:pos="4153"/>
          <w:tab w:val="left" w:pos="8307"/>
        </w:tabs>
        <w:rPr>
          <w:lang w:val="uk-UA" w:eastAsia="ru-RU"/>
        </w:rPr>
      </w:pPr>
      <w:r w:rsidRPr="006A4AFD">
        <w:rPr>
          <w:lang w:eastAsia="ru-RU"/>
        </w:rPr>
        <w:t>тел</w:t>
      </w:r>
      <w:r w:rsidRPr="006A4AFD">
        <w:rPr>
          <w:lang w:val="uk-UA" w:eastAsia="ru-RU"/>
        </w:rPr>
        <w:t>: +38(050)-979-99-48</w:t>
      </w:r>
    </w:p>
    <w:p w14:paraId="7F9B5034" w14:textId="77777777" w:rsidR="007A7EE9" w:rsidRPr="006A4AFD" w:rsidRDefault="007A7EE9" w:rsidP="007A7EE9">
      <w:pPr>
        <w:pStyle w:val="aff3"/>
        <w:shd w:val="clear" w:color="auto" w:fill="FCFCFC"/>
        <w:spacing w:before="0" w:beforeAutospacing="0" w:after="0" w:afterAutospacing="0"/>
        <w:textAlignment w:val="baseline"/>
        <w:rPr>
          <w:color w:val="3D3D3D"/>
          <w:lang w:val="uk-UA"/>
        </w:rPr>
      </w:pPr>
    </w:p>
    <w:p w14:paraId="163A82B2" w14:textId="77777777" w:rsidR="007A7EE9" w:rsidRPr="00425E3A" w:rsidRDefault="007A7EE9">
      <w:pPr>
        <w:rPr>
          <w:lang w:val="uk-UA"/>
        </w:rPr>
      </w:pPr>
    </w:p>
    <w:sectPr w:rsidR="007A7EE9" w:rsidRPr="00425E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4B8E95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pStyle w:val="5"/>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pStyle w:val="9"/>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numFmt w:val="bullet"/>
      <w:lvlText w:val="-"/>
      <w:lvlJc w:val="left"/>
      <w:pPr>
        <w:tabs>
          <w:tab w:val="num" w:pos="1260"/>
        </w:tabs>
        <w:ind w:left="1260" w:hanging="360"/>
      </w:pPr>
      <w:rPr>
        <w:rFonts w:ascii="Times New Roman" w:hAnsi="Times New Roman" w:cs="Times New Roman"/>
      </w:rPr>
    </w:lvl>
  </w:abstractNum>
  <w:abstractNum w:abstractNumId="3" w15:restartNumberingAfterBreak="0">
    <w:nsid w:val="00000003"/>
    <w:multiLevelType w:val="singleLevel"/>
    <w:tmpl w:val="00000003"/>
    <w:name w:val="WW8Num5"/>
    <w:lvl w:ilvl="0">
      <w:numFmt w:val="bullet"/>
      <w:lvlText w:val="-"/>
      <w:lvlJc w:val="left"/>
      <w:pPr>
        <w:tabs>
          <w:tab w:val="num" w:pos="1440"/>
        </w:tabs>
        <w:ind w:left="1440" w:hanging="360"/>
      </w:pPr>
      <w:rPr>
        <w:rFonts w:ascii="Times New Roman" w:hAnsi="Times New Roman" w:cs="Times New Roman"/>
      </w:rPr>
    </w:lvl>
  </w:abstractNum>
  <w:abstractNum w:abstractNumId="4" w15:restartNumberingAfterBreak="0">
    <w:nsid w:val="00000004"/>
    <w:multiLevelType w:val="singleLevel"/>
    <w:tmpl w:val="B1441926"/>
    <w:name w:val="WW8Num7"/>
    <w:lvl w:ilvl="0">
      <w:start w:val="6"/>
      <w:numFmt w:val="bullet"/>
      <w:lvlText w:val="-"/>
      <w:lvlJc w:val="left"/>
      <w:pPr>
        <w:tabs>
          <w:tab w:val="num" w:pos="720"/>
        </w:tabs>
        <w:ind w:left="720" w:hanging="360"/>
      </w:pPr>
      <w:rPr>
        <w:rFonts w:ascii="Times New Roman" w:hAnsi="Times New Roman" w:cs="Times New Roman"/>
      </w:rPr>
    </w:lvl>
  </w:abstractNum>
  <w:abstractNum w:abstractNumId="5" w15:restartNumberingAfterBreak="0">
    <w:nsid w:val="00000006"/>
    <w:multiLevelType w:val="singleLevel"/>
    <w:tmpl w:val="00000006"/>
    <w:name w:val="WW8Num12"/>
    <w:lvl w:ilvl="0">
      <w:numFmt w:val="bullet"/>
      <w:lvlText w:val="-"/>
      <w:lvlJc w:val="left"/>
      <w:pPr>
        <w:tabs>
          <w:tab w:val="num" w:pos="1440"/>
        </w:tabs>
        <w:ind w:left="1440" w:hanging="360"/>
      </w:pPr>
      <w:rPr>
        <w:rFonts w:ascii="Times New Roman" w:hAnsi="Times New Roman" w:cs="Times New Roman"/>
      </w:rPr>
    </w:lvl>
  </w:abstractNum>
  <w:abstractNum w:abstractNumId="6" w15:restartNumberingAfterBreak="0">
    <w:nsid w:val="00000007"/>
    <w:multiLevelType w:val="singleLevel"/>
    <w:tmpl w:val="00000007"/>
    <w:name w:val="WW8Num13"/>
    <w:lvl w:ilvl="0">
      <w:numFmt w:val="bullet"/>
      <w:lvlText w:val="-"/>
      <w:lvlJc w:val="left"/>
      <w:pPr>
        <w:tabs>
          <w:tab w:val="num" w:pos="1440"/>
        </w:tabs>
        <w:ind w:left="1440" w:hanging="360"/>
      </w:pPr>
      <w:rPr>
        <w:rFonts w:ascii="Times New Roman" w:hAnsi="Times New Roman" w:cs="Times New Roman"/>
      </w:rPr>
    </w:lvl>
  </w:abstractNum>
  <w:abstractNum w:abstractNumId="7" w15:restartNumberingAfterBreak="0">
    <w:nsid w:val="00000008"/>
    <w:multiLevelType w:val="singleLevel"/>
    <w:tmpl w:val="00000008"/>
    <w:name w:val="WW8Num14"/>
    <w:lvl w:ilvl="0">
      <w:numFmt w:val="bullet"/>
      <w:lvlText w:val="-"/>
      <w:lvlJc w:val="left"/>
      <w:pPr>
        <w:tabs>
          <w:tab w:val="num" w:pos="1440"/>
        </w:tabs>
        <w:ind w:left="1440" w:hanging="360"/>
      </w:pPr>
      <w:rPr>
        <w:rFonts w:ascii="Times New Roman" w:hAnsi="Times New Roman" w:cs="Times New Roman"/>
      </w:rPr>
    </w:lvl>
  </w:abstractNum>
  <w:abstractNum w:abstractNumId="8" w15:restartNumberingAfterBreak="0">
    <w:nsid w:val="00000009"/>
    <w:multiLevelType w:val="singleLevel"/>
    <w:tmpl w:val="00000009"/>
    <w:name w:val="WW8Num20"/>
    <w:lvl w:ilvl="0">
      <w:numFmt w:val="bullet"/>
      <w:lvlText w:val="-"/>
      <w:lvlJc w:val="left"/>
      <w:pPr>
        <w:tabs>
          <w:tab w:val="num" w:pos="1440"/>
        </w:tabs>
        <w:ind w:left="1440" w:hanging="360"/>
      </w:pPr>
      <w:rPr>
        <w:rFonts w:ascii="Times New Roman" w:hAnsi="Times New Roman" w:cs="Times New Roman"/>
      </w:rPr>
    </w:lvl>
  </w:abstractNum>
  <w:abstractNum w:abstractNumId="9" w15:restartNumberingAfterBreak="0">
    <w:nsid w:val="0000000A"/>
    <w:multiLevelType w:val="singleLevel"/>
    <w:tmpl w:val="0000000A"/>
    <w:name w:val="WW8Num21"/>
    <w:lvl w:ilvl="0">
      <w:numFmt w:val="bullet"/>
      <w:lvlText w:val="-"/>
      <w:lvlJc w:val="left"/>
      <w:pPr>
        <w:tabs>
          <w:tab w:val="num" w:pos="1440"/>
        </w:tabs>
        <w:ind w:left="1440" w:hanging="360"/>
      </w:pPr>
      <w:rPr>
        <w:rFonts w:ascii="Times New Roman" w:hAnsi="Times New Roman" w:cs="Times New Roman"/>
      </w:rPr>
    </w:lvl>
  </w:abstractNum>
  <w:abstractNum w:abstractNumId="10" w15:restartNumberingAfterBreak="0">
    <w:nsid w:val="0000000D"/>
    <w:multiLevelType w:val="singleLevel"/>
    <w:tmpl w:val="0000000D"/>
    <w:name w:val="WW8Num29"/>
    <w:lvl w:ilvl="0">
      <w:numFmt w:val="bullet"/>
      <w:lvlText w:val="-"/>
      <w:lvlJc w:val="left"/>
      <w:pPr>
        <w:tabs>
          <w:tab w:val="num" w:pos="1440"/>
        </w:tabs>
        <w:ind w:left="1440" w:hanging="360"/>
      </w:pPr>
      <w:rPr>
        <w:rFonts w:ascii="Times New Roman" w:hAnsi="Times New Roman" w:cs="Times New Roman"/>
      </w:rPr>
    </w:lvl>
  </w:abstractNum>
  <w:abstractNum w:abstractNumId="11" w15:restartNumberingAfterBreak="0">
    <w:nsid w:val="0000000E"/>
    <w:multiLevelType w:val="singleLevel"/>
    <w:tmpl w:val="0000000E"/>
    <w:name w:val="WW8Num30"/>
    <w:lvl w:ilvl="0">
      <w:numFmt w:val="bullet"/>
      <w:lvlText w:val="-"/>
      <w:lvlJc w:val="left"/>
      <w:pPr>
        <w:tabs>
          <w:tab w:val="num" w:pos="1440"/>
        </w:tabs>
        <w:ind w:left="1440" w:hanging="360"/>
      </w:pPr>
      <w:rPr>
        <w:rFonts w:ascii="Times New Roman" w:hAnsi="Times New Roman" w:cs="Times New Roman"/>
      </w:rPr>
    </w:lvl>
  </w:abstractNum>
  <w:abstractNum w:abstractNumId="12" w15:restartNumberingAfterBreak="0">
    <w:nsid w:val="00A13F38"/>
    <w:multiLevelType w:val="multilevel"/>
    <w:tmpl w:val="19ECD3CE"/>
    <w:lvl w:ilvl="0">
      <w:start w:val="3"/>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06ED60B0"/>
    <w:multiLevelType w:val="hybridMultilevel"/>
    <w:tmpl w:val="047435F8"/>
    <w:lvl w:ilvl="0" w:tplc="EA183EA4">
      <w:start w:val="4"/>
      <w:numFmt w:val="bullet"/>
      <w:lvlText w:val="-"/>
      <w:lvlJc w:val="left"/>
      <w:pPr>
        <w:tabs>
          <w:tab w:val="num" w:pos="907"/>
        </w:tabs>
        <w:ind w:left="567" w:firstLine="0"/>
      </w:pPr>
      <w:rPr>
        <w:rFonts w:ascii="Times New Roman" w:eastAsia="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E8F3C3B"/>
    <w:multiLevelType w:val="hybridMultilevel"/>
    <w:tmpl w:val="E952973E"/>
    <w:lvl w:ilvl="0" w:tplc="B2FCE722">
      <w:start w:val="1"/>
      <w:numFmt w:val="decimal"/>
      <w:lvlText w:val="%1."/>
      <w:lvlJc w:val="left"/>
      <w:pPr>
        <w:tabs>
          <w:tab w:val="num" w:pos="720"/>
        </w:tabs>
        <w:ind w:left="720" w:hanging="360"/>
      </w:pPr>
      <w:rPr>
        <w:rFonts w:ascii="Times New Roman" w:eastAsia="Times New Roman" w:hAnsi="Times New Roman" w:cs="Times New Roman"/>
        <w:b w:val="0"/>
      </w:rPr>
    </w:lvl>
    <w:lvl w:ilvl="1" w:tplc="DFD692D8">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04B4806"/>
    <w:multiLevelType w:val="hybridMultilevel"/>
    <w:tmpl w:val="34B8C69C"/>
    <w:lvl w:ilvl="0" w:tplc="AEFEE328">
      <w:start w:val="3"/>
      <w:numFmt w:val="bullet"/>
      <w:lvlText w:val="-"/>
      <w:lvlJc w:val="left"/>
      <w:pPr>
        <w:tabs>
          <w:tab w:val="num" w:pos="786"/>
        </w:tabs>
        <w:ind w:left="786" w:hanging="360"/>
      </w:pPr>
      <w:rPr>
        <w:rFonts w:ascii="Times New Roman" w:eastAsia="Times New Roman" w:hAnsi="Times New Roman" w:cs="Times New Roman" w:hint="default"/>
      </w:rPr>
    </w:lvl>
    <w:lvl w:ilvl="1" w:tplc="04190003" w:tentative="1">
      <w:start w:val="1"/>
      <w:numFmt w:val="bullet"/>
      <w:lvlText w:val="o"/>
      <w:lvlJc w:val="left"/>
      <w:pPr>
        <w:tabs>
          <w:tab w:val="num" w:pos="1506"/>
        </w:tabs>
        <w:ind w:left="1506" w:hanging="360"/>
      </w:pPr>
      <w:rPr>
        <w:rFonts w:ascii="Courier New" w:hAnsi="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6" w15:restartNumberingAfterBreak="0">
    <w:nsid w:val="179D1C5F"/>
    <w:multiLevelType w:val="hybridMultilevel"/>
    <w:tmpl w:val="D028140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C8B2C4D"/>
    <w:multiLevelType w:val="singleLevel"/>
    <w:tmpl w:val="A5789C14"/>
    <w:lvl w:ilvl="0">
      <w:start w:val="1"/>
      <w:numFmt w:val="decimal"/>
      <w:lvlText w:val="3.1.%1"/>
      <w:legacy w:legacy="1" w:legacySpace="0" w:legacyIndent="475"/>
      <w:lvlJc w:val="left"/>
      <w:rPr>
        <w:rFonts w:ascii="Times New Roman" w:hAnsi="Times New Roman" w:cs="Times New Roman" w:hint="default"/>
      </w:rPr>
    </w:lvl>
  </w:abstractNum>
  <w:abstractNum w:abstractNumId="18" w15:restartNumberingAfterBreak="0">
    <w:nsid w:val="1E473DBA"/>
    <w:multiLevelType w:val="hybridMultilevel"/>
    <w:tmpl w:val="9580BF7E"/>
    <w:lvl w:ilvl="0" w:tplc="0F4E9488">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2BB46619"/>
    <w:multiLevelType w:val="hybridMultilevel"/>
    <w:tmpl w:val="E3A6F00C"/>
    <w:lvl w:ilvl="0" w:tplc="7ABC0684">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FD12342"/>
    <w:multiLevelType w:val="hybridMultilevel"/>
    <w:tmpl w:val="83921830"/>
    <w:lvl w:ilvl="0" w:tplc="31946DFA">
      <w:start w:val="1"/>
      <w:numFmt w:val="decimal"/>
      <w:lvlText w:val="%1.)"/>
      <w:lvlJc w:val="left"/>
      <w:pPr>
        <w:ind w:left="1886" w:hanging="1035"/>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30A4299"/>
    <w:multiLevelType w:val="hybridMultilevel"/>
    <w:tmpl w:val="60CCE6E6"/>
    <w:lvl w:ilvl="0" w:tplc="00000002">
      <w:numFmt w:val="bullet"/>
      <w:lvlText w:val="-"/>
      <w:lvlJc w:val="left"/>
      <w:pPr>
        <w:ind w:left="720" w:hanging="360"/>
      </w:pPr>
      <w:rPr>
        <w:rFonts w:ascii="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4E85711"/>
    <w:multiLevelType w:val="hybridMultilevel"/>
    <w:tmpl w:val="C298F8E2"/>
    <w:lvl w:ilvl="0" w:tplc="0419000B">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15:restartNumberingAfterBreak="0">
    <w:nsid w:val="40541026"/>
    <w:multiLevelType w:val="multilevel"/>
    <w:tmpl w:val="77DA7362"/>
    <w:lvl w:ilvl="0">
      <w:start w:val="2"/>
      <w:numFmt w:val="decimal"/>
      <w:lvlText w:val="%1"/>
      <w:lvlJc w:val="left"/>
      <w:pPr>
        <w:tabs>
          <w:tab w:val="num" w:pos="420"/>
        </w:tabs>
        <w:ind w:left="420" w:hanging="420"/>
      </w:pPr>
      <w:rPr>
        <w:rFonts w:hint="default"/>
        <w:b/>
      </w:rPr>
    </w:lvl>
    <w:lvl w:ilvl="1">
      <w:start w:val="5"/>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409E27CB"/>
    <w:multiLevelType w:val="multilevel"/>
    <w:tmpl w:val="8F52BF0C"/>
    <w:lvl w:ilvl="0">
      <w:start w:val="4"/>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3583C5D"/>
    <w:multiLevelType w:val="hybridMultilevel"/>
    <w:tmpl w:val="DB84FDC0"/>
    <w:lvl w:ilvl="0" w:tplc="159E9ECA">
      <w:start w:val="1"/>
      <w:numFmt w:val="bullet"/>
      <w:lvlText w:val=""/>
      <w:lvlJc w:val="left"/>
      <w:pPr>
        <w:tabs>
          <w:tab w:val="num" w:pos="634"/>
        </w:tabs>
        <w:ind w:left="427" w:firstLine="0"/>
      </w:pPr>
      <w:rPr>
        <w:rFonts w:ascii="Symbol" w:hAnsi="Symbol" w:hint="default"/>
      </w:rPr>
    </w:lvl>
    <w:lvl w:ilvl="1" w:tplc="04190003" w:tentative="1">
      <w:start w:val="1"/>
      <w:numFmt w:val="bullet"/>
      <w:lvlText w:val="o"/>
      <w:lvlJc w:val="left"/>
      <w:pPr>
        <w:tabs>
          <w:tab w:val="num" w:pos="1507"/>
        </w:tabs>
        <w:ind w:left="1507" w:hanging="360"/>
      </w:pPr>
      <w:rPr>
        <w:rFonts w:ascii="Courier New" w:hAnsi="Courier New" w:hint="default"/>
      </w:rPr>
    </w:lvl>
    <w:lvl w:ilvl="2" w:tplc="04190005" w:tentative="1">
      <w:start w:val="1"/>
      <w:numFmt w:val="bullet"/>
      <w:lvlText w:val=""/>
      <w:lvlJc w:val="left"/>
      <w:pPr>
        <w:tabs>
          <w:tab w:val="num" w:pos="2227"/>
        </w:tabs>
        <w:ind w:left="2227" w:hanging="360"/>
      </w:pPr>
      <w:rPr>
        <w:rFonts w:ascii="Wingdings" w:hAnsi="Wingdings" w:hint="default"/>
      </w:rPr>
    </w:lvl>
    <w:lvl w:ilvl="3" w:tplc="04190001" w:tentative="1">
      <w:start w:val="1"/>
      <w:numFmt w:val="bullet"/>
      <w:lvlText w:val=""/>
      <w:lvlJc w:val="left"/>
      <w:pPr>
        <w:tabs>
          <w:tab w:val="num" w:pos="2947"/>
        </w:tabs>
        <w:ind w:left="2947" w:hanging="360"/>
      </w:pPr>
      <w:rPr>
        <w:rFonts w:ascii="Symbol" w:hAnsi="Symbol" w:hint="default"/>
      </w:rPr>
    </w:lvl>
    <w:lvl w:ilvl="4" w:tplc="04190003" w:tentative="1">
      <w:start w:val="1"/>
      <w:numFmt w:val="bullet"/>
      <w:lvlText w:val="o"/>
      <w:lvlJc w:val="left"/>
      <w:pPr>
        <w:tabs>
          <w:tab w:val="num" w:pos="3667"/>
        </w:tabs>
        <w:ind w:left="3667" w:hanging="360"/>
      </w:pPr>
      <w:rPr>
        <w:rFonts w:ascii="Courier New" w:hAnsi="Courier New" w:hint="default"/>
      </w:rPr>
    </w:lvl>
    <w:lvl w:ilvl="5" w:tplc="04190005" w:tentative="1">
      <w:start w:val="1"/>
      <w:numFmt w:val="bullet"/>
      <w:lvlText w:val=""/>
      <w:lvlJc w:val="left"/>
      <w:pPr>
        <w:tabs>
          <w:tab w:val="num" w:pos="4387"/>
        </w:tabs>
        <w:ind w:left="4387" w:hanging="360"/>
      </w:pPr>
      <w:rPr>
        <w:rFonts w:ascii="Wingdings" w:hAnsi="Wingdings" w:hint="default"/>
      </w:rPr>
    </w:lvl>
    <w:lvl w:ilvl="6" w:tplc="04190001" w:tentative="1">
      <w:start w:val="1"/>
      <w:numFmt w:val="bullet"/>
      <w:lvlText w:val=""/>
      <w:lvlJc w:val="left"/>
      <w:pPr>
        <w:tabs>
          <w:tab w:val="num" w:pos="5107"/>
        </w:tabs>
        <w:ind w:left="5107" w:hanging="360"/>
      </w:pPr>
      <w:rPr>
        <w:rFonts w:ascii="Symbol" w:hAnsi="Symbol" w:hint="default"/>
      </w:rPr>
    </w:lvl>
    <w:lvl w:ilvl="7" w:tplc="04190003" w:tentative="1">
      <w:start w:val="1"/>
      <w:numFmt w:val="bullet"/>
      <w:lvlText w:val="o"/>
      <w:lvlJc w:val="left"/>
      <w:pPr>
        <w:tabs>
          <w:tab w:val="num" w:pos="5827"/>
        </w:tabs>
        <w:ind w:left="5827" w:hanging="360"/>
      </w:pPr>
      <w:rPr>
        <w:rFonts w:ascii="Courier New" w:hAnsi="Courier New" w:hint="default"/>
      </w:rPr>
    </w:lvl>
    <w:lvl w:ilvl="8" w:tplc="04190005" w:tentative="1">
      <w:start w:val="1"/>
      <w:numFmt w:val="bullet"/>
      <w:lvlText w:val=""/>
      <w:lvlJc w:val="left"/>
      <w:pPr>
        <w:tabs>
          <w:tab w:val="num" w:pos="6547"/>
        </w:tabs>
        <w:ind w:left="6547" w:hanging="360"/>
      </w:pPr>
      <w:rPr>
        <w:rFonts w:ascii="Wingdings" w:hAnsi="Wingdings" w:hint="default"/>
      </w:rPr>
    </w:lvl>
  </w:abstractNum>
  <w:abstractNum w:abstractNumId="26" w15:restartNumberingAfterBreak="0">
    <w:nsid w:val="47B954A5"/>
    <w:multiLevelType w:val="hybridMultilevel"/>
    <w:tmpl w:val="DADA9950"/>
    <w:lvl w:ilvl="0" w:tplc="84F299FC">
      <w:start w:val="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07E288F"/>
    <w:multiLevelType w:val="multilevel"/>
    <w:tmpl w:val="61300DFE"/>
    <w:lvl w:ilvl="0">
      <w:start w:val="1"/>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8" w15:restartNumberingAfterBreak="0">
    <w:nsid w:val="5D5C4B77"/>
    <w:multiLevelType w:val="hybridMultilevel"/>
    <w:tmpl w:val="530694D6"/>
    <w:lvl w:ilvl="0" w:tplc="1DDC0AB6">
      <w:start w:val="17"/>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9" w15:restartNumberingAfterBreak="0">
    <w:nsid w:val="5EC1535C"/>
    <w:multiLevelType w:val="hybridMultilevel"/>
    <w:tmpl w:val="0B1453BA"/>
    <w:lvl w:ilvl="0" w:tplc="76CE2590">
      <w:start w:val="2"/>
      <w:numFmt w:val="decimal"/>
      <w:lvlText w:val="%1"/>
      <w:lvlJc w:val="left"/>
      <w:pPr>
        <w:ind w:left="360" w:hanging="360"/>
      </w:pPr>
      <w:rPr>
        <w:rFonts w:hint="default"/>
        <w:lang w:val="uk-UA"/>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6E421A7A"/>
    <w:multiLevelType w:val="singleLevel"/>
    <w:tmpl w:val="5EF2CC22"/>
    <w:lvl w:ilvl="0">
      <w:numFmt w:val="bullet"/>
      <w:lvlText w:val="-"/>
      <w:lvlJc w:val="left"/>
      <w:pPr>
        <w:tabs>
          <w:tab w:val="num" w:pos="644"/>
        </w:tabs>
        <w:ind w:left="0" w:firstLine="284"/>
      </w:pPr>
    </w:lvl>
  </w:abstractNum>
  <w:abstractNum w:abstractNumId="31" w15:restartNumberingAfterBreak="0">
    <w:nsid w:val="70D61341"/>
    <w:multiLevelType w:val="hybridMultilevel"/>
    <w:tmpl w:val="F13C11E4"/>
    <w:lvl w:ilvl="0" w:tplc="00000002">
      <w:numFmt w:val="bullet"/>
      <w:lvlText w:val="-"/>
      <w:lvlJc w:val="left"/>
      <w:pPr>
        <w:ind w:left="720" w:hanging="360"/>
      </w:pPr>
      <w:rPr>
        <w:rFonts w:ascii="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3C23088"/>
    <w:multiLevelType w:val="hybridMultilevel"/>
    <w:tmpl w:val="E3D88D58"/>
    <w:lvl w:ilvl="0" w:tplc="E896590E">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43E3D3C"/>
    <w:multiLevelType w:val="hybridMultilevel"/>
    <w:tmpl w:val="6AB075F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22"/>
  </w:num>
  <w:num w:numId="13">
    <w:abstractNumId w:val="31"/>
  </w:num>
  <w:num w:numId="14">
    <w:abstractNumId w:val="30"/>
  </w:num>
  <w:num w:numId="15">
    <w:abstractNumId w:val="4"/>
  </w:num>
  <w:num w:numId="16">
    <w:abstractNumId w:val="15"/>
  </w:num>
  <w:num w:numId="17">
    <w:abstractNumId w:val="14"/>
  </w:num>
  <w:num w:numId="18">
    <w:abstractNumId w:val="13"/>
  </w:num>
  <w:num w:numId="19">
    <w:abstractNumId w:val="28"/>
  </w:num>
  <w:num w:numId="20">
    <w:abstractNumId w:val="23"/>
  </w:num>
  <w:num w:numId="21">
    <w:abstractNumId w:val="16"/>
  </w:num>
  <w:num w:numId="22">
    <w:abstractNumId w:val="29"/>
  </w:num>
  <w:num w:numId="23">
    <w:abstractNumId w:val="27"/>
  </w:num>
  <w:num w:numId="24">
    <w:abstractNumId w:val="12"/>
  </w:num>
  <w:num w:numId="25">
    <w:abstractNumId w:val="17"/>
  </w:num>
  <w:num w:numId="26">
    <w:abstractNumId w:val="0"/>
  </w:num>
  <w:num w:numId="27">
    <w:abstractNumId w:val="26"/>
  </w:num>
  <w:num w:numId="28">
    <w:abstractNumId w:val="25"/>
  </w:num>
  <w:num w:numId="29">
    <w:abstractNumId w:val="20"/>
  </w:num>
  <w:num w:numId="30">
    <w:abstractNumId w:val="18"/>
  </w:num>
  <w:num w:numId="31">
    <w:abstractNumId w:val="19"/>
  </w:num>
  <w:num w:numId="32">
    <w:abstractNumId w:val="33"/>
  </w:num>
  <w:num w:numId="33">
    <w:abstractNumId w:val="21"/>
  </w:num>
  <w:num w:numId="34">
    <w:abstractNumId w:val="32"/>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E3A"/>
    <w:rsid w:val="00192752"/>
    <w:rsid w:val="00425E3A"/>
    <w:rsid w:val="007A7EE9"/>
    <w:rsid w:val="00A409C0"/>
    <w:rsid w:val="00AE0F57"/>
    <w:rsid w:val="00B56504"/>
    <w:rsid w:val="00CE1615"/>
    <w:rsid w:val="00DE73CA"/>
    <w:rsid w:val="00F576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F5245"/>
  <w15:chartTrackingRefBased/>
  <w15:docId w15:val="{9BC8D5CD-95CE-42CE-8E1C-DCE49F97A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5E3A"/>
    <w:pPr>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425E3A"/>
    <w:pPr>
      <w:keepNext/>
      <w:numPr>
        <w:numId w:val="1"/>
      </w:numPr>
      <w:outlineLvl w:val="0"/>
    </w:pPr>
    <w:rPr>
      <w:rFonts w:ascii="Verdana" w:hAnsi="Verdana"/>
      <w:b/>
      <w:sz w:val="22"/>
      <w:szCs w:val="20"/>
      <w:lang w:val="uk-UA"/>
    </w:rPr>
  </w:style>
  <w:style w:type="paragraph" w:styleId="2">
    <w:name w:val="heading 2"/>
    <w:basedOn w:val="a"/>
    <w:next w:val="a"/>
    <w:link w:val="20"/>
    <w:qFormat/>
    <w:rsid w:val="00425E3A"/>
    <w:pPr>
      <w:keepNext/>
      <w:numPr>
        <w:ilvl w:val="1"/>
        <w:numId w:val="1"/>
      </w:numPr>
      <w:jc w:val="right"/>
      <w:outlineLvl w:val="1"/>
    </w:pPr>
    <w:rPr>
      <w:szCs w:val="20"/>
      <w:lang w:val="uk-UA"/>
    </w:rPr>
  </w:style>
  <w:style w:type="paragraph" w:styleId="3">
    <w:name w:val="heading 3"/>
    <w:basedOn w:val="a"/>
    <w:next w:val="a"/>
    <w:link w:val="30"/>
    <w:uiPriority w:val="9"/>
    <w:qFormat/>
    <w:rsid w:val="00425E3A"/>
    <w:pPr>
      <w:keepNext/>
      <w:numPr>
        <w:ilvl w:val="2"/>
        <w:numId w:val="1"/>
      </w:numPr>
      <w:jc w:val="center"/>
      <w:outlineLvl w:val="2"/>
    </w:pPr>
    <w:rPr>
      <w:szCs w:val="20"/>
      <w:lang w:val="uk-UA"/>
    </w:rPr>
  </w:style>
  <w:style w:type="paragraph" w:styleId="4">
    <w:name w:val="heading 4"/>
    <w:basedOn w:val="a"/>
    <w:next w:val="a"/>
    <w:link w:val="40"/>
    <w:qFormat/>
    <w:rsid w:val="00425E3A"/>
    <w:pPr>
      <w:keepNext/>
      <w:numPr>
        <w:ilvl w:val="3"/>
        <w:numId w:val="1"/>
      </w:numPr>
      <w:jc w:val="center"/>
      <w:outlineLvl w:val="3"/>
    </w:pPr>
    <w:rPr>
      <w:b/>
      <w:szCs w:val="20"/>
      <w:lang w:val="uk-UA"/>
    </w:rPr>
  </w:style>
  <w:style w:type="paragraph" w:styleId="5">
    <w:name w:val="heading 5"/>
    <w:basedOn w:val="a"/>
    <w:next w:val="a"/>
    <w:link w:val="50"/>
    <w:uiPriority w:val="9"/>
    <w:qFormat/>
    <w:rsid w:val="00425E3A"/>
    <w:pPr>
      <w:keepNext/>
      <w:numPr>
        <w:ilvl w:val="4"/>
        <w:numId w:val="1"/>
      </w:numPr>
      <w:spacing w:before="120"/>
      <w:ind w:left="0" w:firstLine="709"/>
      <w:outlineLvl w:val="4"/>
    </w:pPr>
    <w:rPr>
      <w:b/>
      <w:bCs/>
      <w:lang w:val="uk-UA"/>
    </w:rPr>
  </w:style>
  <w:style w:type="paragraph" w:styleId="6">
    <w:name w:val="heading 6"/>
    <w:basedOn w:val="a"/>
    <w:next w:val="a"/>
    <w:link w:val="60"/>
    <w:qFormat/>
    <w:rsid w:val="00425E3A"/>
    <w:pPr>
      <w:keepNext/>
      <w:numPr>
        <w:ilvl w:val="5"/>
        <w:numId w:val="1"/>
      </w:numPr>
      <w:jc w:val="both"/>
      <w:outlineLvl w:val="5"/>
    </w:pPr>
    <w:rPr>
      <w:rFonts w:ascii="Verdana" w:hAnsi="Verdana"/>
      <w:szCs w:val="20"/>
    </w:rPr>
  </w:style>
  <w:style w:type="paragraph" w:styleId="7">
    <w:name w:val="heading 7"/>
    <w:basedOn w:val="a"/>
    <w:next w:val="a"/>
    <w:link w:val="70"/>
    <w:qFormat/>
    <w:rsid w:val="00425E3A"/>
    <w:pPr>
      <w:keepNext/>
      <w:numPr>
        <w:ilvl w:val="6"/>
        <w:numId w:val="1"/>
      </w:numPr>
      <w:ind w:left="0" w:firstLine="720"/>
      <w:jc w:val="center"/>
      <w:outlineLvl w:val="6"/>
    </w:pPr>
    <w:rPr>
      <w:szCs w:val="20"/>
      <w:lang w:val="uk-UA"/>
    </w:rPr>
  </w:style>
  <w:style w:type="paragraph" w:styleId="8">
    <w:name w:val="heading 8"/>
    <w:basedOn w:val="a"/>
    <w:next w:val="a"/>
    <w:link w:val="80"/>
    <w:qFormat/>
    <w:rsid w:val="00425E3A"/>
    <w:pPr>
      <w:keepNext/>
      <w:numPr>
        <w:ilvl w:val="7"/>
        <w:numId w:val="1"/>
      </w:numPr>
      <w:outlineLvl w:val="7"/>
    </w:pPr>
    <w:rPr>
      <w:b/>
      <w:bCs/>
      <w:lang w:val="uk-UA"/>
    </w:rPr>
  </w:style>
  <w:style w:type="paragraph" w:styleId="9">
    <w:name w:val="heading 9"/>
    <w:basedOn w:val="a"/>
    <w:next w:val="a"/>
    <w:link w:val="90"/>
    <w:qFormat/>
    <w:rsid w:val="00425E3A"/>
    <w:pPr>
      <w:keepNext/>
      <w:numPr>
        <w:ilvl w:val="8"/>
        <w:numId w:val="1"/>
      </w:numPr>
      <w:ind w:left="709" w:firstLine="0"/>
      <w:jc w:val="center"/>
      <w:outlineLvl w:val="8"/>
    </w:pPr>
    <w:rPr>
      <w:b/>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25E3A"/>
    <w:rPr>
      <w:rFonts w:ascii="Verdana" w:eastAsia="Times New Roman" w:hAnsi="Verdana" w:cs="Times New Roman"/>
      <w:b/>
      <w:szCs w:val="20"/>
      <w:lang w:val="uk-UA" w:eastAsia="ar-SA"/>
    </w:rPr>
  </w:style>
  <w:style w:type="character" w:customStyle="1" w:styleId="20">
    <w:name w:val="Заголовок 2 Знак"/>
    <w:basedOn w:val="a0"/>
    <w:link w:val="2"/>
    <w:rsid w:val="00425E3A"/>
    <w:rPr>
      <w:rFonts w:ascii="Times New Roman" w:eastAsia="Times New Roman" w:hAnsi="Times New Roman" w:cs="Times New Roman"/>
      <w:sz w:val="24"/>
      <w:szCs w:val="20"/>
      <w:lang w:val="uk-UA" w:eastAsia="ar-SA"/>
    </w:rPr>
  </w:style>
  <w:style w:type="character" w:customStyle="1" w:styleId="30">
    <w:name w:val="Заголовок 3 Знак"/>
    <w:basedOn w:val="a0"/>
    <w:link w:val="3"/>
    <w:uiPriority w:val="9"/>
    <w:rsid w:val="00425E3A"/>
    <w:rPr>
      <w:rFonts w:ascii="Times New Roman" w:eastAsia="Times New Roman" w:hAnsi="Times New Roman" w:cs="Times New Roman"/>
      <w:sz w:val="24"/>
      <w:szCs w:val="20"/>
      <w:lang w:val="uk-UA" w:eastAsia="ar-SA"/>
    </w:rPr>
  </w:style>
  <w:style w:type="character" w:customStyle="1" w:styleId="40">
    <w:name w:val="Заголовок 4 Знак"/>
    <w:basedOn w:val="a0"/>
    <w:link w:val="4"/>
    <w:rsid w:val="00425E3A"/>
    <w:rPr>
      <w:rFonts w:ascii="Times New Roman" w:eastAsia="Times New Roman" w:hAnsi="Times New Roman" w:cs="Times New Roman"/>
      <w:b/>
      <w:sz w:val="24"/>
      <w:szCs w:val="20"/>
      <w:lang w:val="uk-UA" w:eastAsia="ar-SA"/>
    </w:rPr>
  </w:style>
  <w:style w:type="character" w:customStyle="1" w:styleId="50">
    <w:name w:val="Заголовок 5 Знак"/>
    <w:basedOn w:val="a0"/>
    <w:link w:val="5"/>
    <w:uiPriority w:val="9"/>
    <w:rsid w:val="00425E3A"/>
    <w:rPr>
      <w:rFonts w:ascii="Times New Roman" w:eastAsia="Times New Roman" w:hAnsi="Times New Roman" w:cs="Times New Roman"/>
      <w:b/>
      <w:bCs/>
      <w:sz w:val="24"/>
      <w:szCs w:val="24"/>
      <w:lang w:val="uk-UA" w:eastAsia="ar-SA"/>
    </w:rPr>
  </w:style>
  <w:style w:type="character" w:customStyle="1" w:styleId="60">
    <w:name w:val="Заголовок 6 Знак"/>
    <w:basedOn w:val="a0"/>
    <w:link w:val="6"/>
    <w:rsid w:val="00425E3A"/>
    <w:rPr>
      <w:rFonts w:ascii="Verdana" w:eastAsia="Times New Roman" w:hAnsi="Verdana" w:cs="Times New Roman"/>
      <w:sz w:val="24"/>
      <w:szCs w:val="20"/>
      <w:lang w:eastAsia="ar-SA"/>
    </w:rPr>
  </w:style>
  <w:style w:type="character" w:customStyle="1" w:styleId="70">
    <w:name w:val="Заголовок 7 Знак"/>
    <w:basedOn w:val="a0"/>
    <w:link w:val="7"/>
    <w:rsid w:val="00425E3A"/>
    <w:rPr>
      <w:rFonts w:ascii="Times New Roman" w:eastAsia="Times New Roman" w:hAnsi="Times New Roman" w:cs="Times New Roman"/>
      <w:sz w:val="24"/>
      <w:szCs w:val="20"/>
      <w:lang w:val="uk-UA" w:eastAsia="ar-SA"/>
    </w:rPr>
  </w:style>
  <w:style w:type="character" w:customStyle="1" w:styleId="80">
    <w:name w:val="Заголовок 8 Знак"/>
    <w:basedOn w:val="a0"/>
    <w:link w:val="8"/>
    <w:rsid w:val="00425E3A"/>
    <w:rPr>
      <w:rFonts w:ascii="Times New Roman" w:eastAsia="Times New Roman" w:hAnsi="Times New Roman" w:cs="Times New Roman"/>
      <w:b/>
      <w:bCs/>
      <w:sz w:val="24"/>
      <w:szCs w:val="24"/>
      <w:lang w:val="uk-UA" w:eastAsia="ar-SA"/>
    </w:rPr>
  </w:style>
  <w:style w:type="character" w:customStyle="1" w:styleId="90">
    <w:name w:val="Заголовок 9 Знак"/>
    <w:basedOn w:val="a0"/>
    <w:link w:val="9"/>
    <w:rsid w:val="00425E3A"/>
    <w:rPr>
      <w:rFonts w:ascii="Times New Roman" w:eastAsia="Times New Roman" w:hAnsi="Times New Roman" w:cs="Times New Roman"/>
      <w:b/>
      <w:sz w:val="24"/>
      <w:szCs w:val="24"/>
      <w:lang w:val="uk-UA" w:eastAsia="ar-SA"/>
    </w:rPr>
  </w:style>
  <w:style w:type="character" w:customStyle="1" w:styleId="WW8Num1z0">
    <w:name w:val="WW8Num1z0"/>
    <w:rsid w:val="00425E3A"/>
    <w:rPr>
      <w:rFonts w:ascii="Times New Roman" w:eastAsia="Times New Roman" w:hAnsi="Times New Roman" w:cs="Times New Roman"/>
    </w:rPr>
  </w:style>
  <w:style w:type="character" w:customStyle="1" w:styleId="WW8Num1z1">
    <w:name w:val="WW8Num1z1"/>
    <w:rsid w:val="00425E3A"/>
    <w:rPr>
      <w:rFonts w:ascii="Courier New" w:hAnsi="Courier New" w:cs="Courier New"/>
    </w:rPr>
  </w:style>
  <w:style w:type="character" w:customStyle="1" w:styleId="WW8Num1z2">
    <w:name w:val="WW8Num1z2"/>
    <w:rsid w:val="00425E3A"/>
    <w:rPr>
      <w:rFonts w:ascii="Wingdings" w:hAnsi="Wingdings"/>
    </w:rPr>
  </w:style>
  <w:style w:type="character" w:customStyle="1" w:styleId="WW8Num1z3">
    <w:name w:val="WW8Num1z3"/>
    <w:rsid w:val="00425E3A"/>
    <w:rPr>
      <w:rFonts w:ascii="Symbol" w:hAnsi="Symbol"/>
    </w:rPr>
  </w:style>
  <w:style w:type="character" w:customStyle="1" w:styleId="WW8Num2z0">
    <w:name w:val="WW8Num2z0"/>
    <w:rsid w:val="00425E3A"/>
    <w:rPr>
      <w:rFonts w:ascii="Times New Roman" w:eastAsia="Times New Roman" w:hAnsi="Times New Roman" w:cs="Times New Roman"/>
    </w:rPr>
  </w:style>
  <w:style w:type="character" w:customStyle="1" w:styleId="WW8Num2z1">
    <w:name w:val="WW8Num2z1"/>
    <w:rsid w:val="00425E3A"/>
    <w:rPr>
      <w:rFonts w:ascii="Courier New" w:hAnsi="Courier New" w:cs="Courier New"/>
    </w:rPr>
  </w:style>
  <w:style w:type="character" w:customStyle="1" w:styleId="WW8Num2z2">
    <w:name w:val="WW8Num2z2"/>
    <w:rsid w:val="00425E3A"/>
    <w:rPr>
      <w:rFonts w:ascii="Wingdings" w:hAnsi="Wingdings"/>
    </w:rPr>
  </w:style>
  <w:style w:type="character" w:customStyle="1" w:styleId="WW8Num2z3">
    <w:name w:val="WW8Num2z3"/>
    <w:rsid w:val="00425E3A"/>
    <w:rPr>
      <w:rFonts w:ascii="Symbol" w:hAnsi="Symbol"/>
    </w:rPr>
  </w:style>
  <w:style w:type="character" w:customStyle="1" w:styleId="WW8Num3z0">
    <w:name w:val="WW8Num3z0"/>
    <w:rsid w:val="00425E3A"/>
    <w:rPr>
      <w:rFonts w:ascii="Times New Roman" w:hAnsi="Times New Roman" w:cs="Times New Roman"/>
    </w:rPr>
  </w:style>
  <w:style w:type="character" w:customStyle="1" w:styleId="WW8Num3z1">
    <w:name w:val="WW8Num3z1"/>
    <w:rsid w:val="00425E3A"/>
    <w:rPr>
      <w:b/>
      <w:i w:val="0"/>
      <w:sz w:val="24"/>
    </w:rPr>
  </w:style>
  <w:style w:type="character" w:customStyle="1" w:styleId="WW8Num3z3">
    <w:name w:val="WW8Num3z3"/>
    <w:rsid w:val="00425E3A"/>
    <w:rPr>
      <w:rFonts w:ascii="Symbol" w:hAnsi="Symbol"/>
    </w:rPr>
  </w:style>
  <w:style w:type="character" w:customStyle="1" w:styleId="WW8Num3z4">
    <w:name w:val="WW8Num3z4"/>
    <w:rsid w:val="00425E3A"/>
    <w:rPr>
      <w:rFonts w:ascii="Courier New" w:hAnsi="Courier New"/>
    </w:rPr>
  </w:style>
  <w:style w:type="character" w:customStyle="1" w:styleId="WW8Num3z5">
    <w:name w:val="WW8Num3z5"/>
    <w:rsid w:val="00425E3A"/>
    <w:rPr>
      <w:rFonts w:ascii="Wingdings" w:hAnsi="Wingdings"/>
    </w:rPr>
  </w:style>
  <w:style w:type="character" w:customStyle="1" w:styleId="WW8Num4z0">
    <w:name w:val="WW8Num4z0"/>
    <w:rsid w:val="00425E3A"/>
    <w:rPr>
      <w:rFonts w:ascii="Times New Roman" w:hAnsi="Times New Roman" w:cs="Times New Roman"/>
    </w:rPr>
  </w:style>
  <w:style w:type="character" w:customStyle="1" w:styleId="WW8Num5z0">
    <w:name w:val="WW8Num5z0"/>
    <w:rsid w:val="00425E3A"/>
    <w:rPr>
      <w:rFonts w:ascii="Times New Roman" w:eastAsia="Times New Roman" w:hAnsi="Times New Roman" w:cs="Times New Roman"/>
    </w:rPr>
  </w:style>
  <w:style w:type="character" w:customStyle="1" w:styleId="WW8Num5z1">
    <w:name w:val="WW8Num5z1"/>
    <w:rsid w:val="00425E3A"/>
    <w:rPr>
      <w:rFonts w:ascii="Courier New" w:hAnsi="Courier New" w:cs="Courier New"/>
    </w:rPr>
  </w:style>
  <w:style w:type="character" w:customStyle="1" w:styleId="WW8Num5z2">
    <w:name w:val="WW8Num5z2"/>
    <w:rsid w:val="00425E3A"/>
    <w:rPr>
      <w:rFonts w:ascii="Wingdings" w:hAnsi="Wingdings"/>
    </w:rPr>
  </w:style>
  <w:style w:type="character" w:customStyle="1" w:styleId="WW8Num5z3">
    <w:name w:val="WW8Num5z3"/>
    <w:rsid w:val="00425E3A"/>
    <w:rPr>
      <w:rFonts w:ascii="Symbol" w:hAnsi="Symbol"/>
    </w:rPr>
  </w:style>
  <w:style w:type="character" w:customStyle="1" w:styleId="WW8Num6z0">
    <w:name w:val="WW8Num6z0"/>
    <w:rsid w:val="00425E3A"/>
    <w:rPr>
      <w:rFonts w:ascii="Times New Roman" w:hAnsi="Times New Roman" w:cs="Times New Roman"/>
    </w:rPr>
  </w:style>
  <w:style w:type="character" w:customStyle="1" w:styleId="WW8Num6z1">
    <w:name w:val="WW8Num6z1"/>
    <w:rsid w:val="00425E3A"/>
    <w:rPr>
      <w:rFonts w:ascii="Symbol" w:hAnsi="Symbol"/>
    </w:rPr>
  </w:style>
  <w:style w:type="character" w:customStyle="1" w:styleId="WW8Num6z2">
    <w:name w:val="WW8Num6z2"/>
    <w:rsid w:val="00425E3A"/>
    <w:rPr>
      <w:b/>
      <w:i w:val="0"/>
      <w:sz w:val="24"/>
    </w:rPr>
  </w:style>
  <w:style w:type="character" w:customStyle="1" w:styleId="WW8Num6z4">
    <w:name w:val="WW8Num6z4"/>
    <w:rsid w:val="00425E3A"/>
    <w:rPr>
      <w:rFonts w:ascii="Courier New" w:hAnsi="Courier New"/>
    </w:rPr>
  </w:style>
  <w:style w:type="character" w:customStyle="1" w:styleId="WW8Num6z5">
    <w:name w:val="WW8Num6z5"/>
    <w:rsid w:val="00425E3A"/>
    <w:rPr>
      <w:rFonts w:ascii="Wingdings" w:hAnsi="Wingdings"/>
    </w:rPr>
  </w:style>
  <w:style w:type="character" w:customStyle="1" w:styleId="WW8Num7z0">
    <w:name w:val="WW8Num7z0"/>
    <w:rsid w:val="00425E3A"/>
    <w:rPr>
      <w:rFonts w:ascii="Times New Roman" w:eastAsia="Times New Roman" w:hAnsi="Times New Roman" w:cs="Times New Roman"/>
    </w:rPr>
  </w:style>
  <w:style w:type="character" w:customStyle="1" w:styleId="WW8Num7z1">
    <w:name w:val="WW8Num7z1"/>
    <w:rsid w:val="00425E3A"/>
    <w:rPr>
      <w:rFonts w:ascii="Courier New" w:hAnsi="Courier New"/>
    </w:rPr>
  </w:style>
  <w:style w:type="character" w:customStyle="1" w:styleId="WW8Num7z2">
    <w:name w:val="WW8Num7z2"/>
    <w:rsid w:val="00425E3A"/>
    <w:rPr>
      <w:rFonts w:ascii="Wingdings" w:hAnsi="Wingdings"/>
    </w:rPr>
  </w:style>
  <w:style w:type="character" w:customStyle="1" w:styleId="WW8Num7z3">
    <w:name w:val="WW8Num7z3"/>
    <w:rsid w:val="00425E3A"/>
    <w:rPr>
      <w:rFonts w:ascii="Symbol" w:hAnsi="Symbol"/>
    </w:rPr>
  </w:style>
  <w:style w:type="character" w:customStyle="1" w:styleId="WW8Num9z0">
    <w:name w:val="WW8Num9z0"/>
    <w:rsid w:val="00425E3A"/>
    <w:rPr>
      <w:rFonts w:ascii="Times New Roman" w:hAnsi="Times New Roman"/>
    </w:rPr>
  </w:style>
  <w:style w:type="character" w:customStyle="1" w:styleId="WW8Num11z1">
    <w:name w:val="WW8Num11z1"/>
    <w:rsid w:val="00425E3A"/>
    <w:rPr>
      <w:rFonts w:ascii="Courier New" w:hAnsi="Courier New" w:cs="Courier New"/>
    </w:rPr>
  </w:style>
  <w:style w:type="character" w:customStyle="1" w:styleId="WW8Num11z2">
    <w:name w:val="WW8Num11z2"/>
    <w:rsid w:val="00425E3A"/>
    <w:rPr>
      <w:rFonts w:ascii="Wingdings" w:hAnsi="Wingdings"/>
    </w:rPr>
  </w:style>
  <w:style w:type="character" w:customStyle="1" w:styleId="WW8Num11z3">
    <w:name w:val="WW8Num11z3"/>
    <w:rsid w:val="00425E3A"/>
    <w:rPr>
      <w:rFonts w:ascii="Symbol" w:hAnsi="Symbol"/>
    </w:rPr>
  </w:style>
  <w:style w:type="character" w:customStyle="1" w:styleId="WW8Num12z0">
    <w:name w:val="WW8Num12z0"/>
    <w:rsid w:val="00425E3A"/>
    <w:rPr>
      <w:rFonts w:ascii="Times New Roman" w:eastAsia="Times New Roman" w:hAnsi="Times New Roman" w:cs="Times New Roman"/>
    </w:rPr>
  </w:style>
  <w:style w:type="character" w:customStyle="1" w:styleId="WW8Num12z1">
    <w:name w:val="WW8Num12z1"/>
    <w:rsid w:val="00425E3A"/>
    <w:rPr>
      <w:rFonts w:ascii="Courier New" w:hAnsi="Courier New" w:cs="Courier New"/>
    </w:rPr>
  </w:style>
  <w:style w:type="character" w:customStyle="1" w:styleId="WW8Num12z2">
    <w:name w:val="WW8Num12z2"/>
    <w:rsid w:val="00425E3A"/>
    <w:rPr>
      <w:rFonts w:ascii="Wingdings" w:hAnsi="Wingdings"/>
    </w:rPr>
  </w:style>
  <w:style w:type="character" w:customStyle="1" w:styleId="WW8Num12z3">
    <w:name w:val="WW8Num12z3"/>
    <w:rsid w:val="00425E3A"/>
    <w:rPr>
      <w:rFonts w:ascii="Symbol" w:hAnsi="Symbol"/>
    </w:rPr>
  </w:style>
  <w:style w:type="character" w:customStyle="1" w:styleId="WW8Num13z0">
    <w:name w:val="WW8Num13z0"/>
    <w:rsid w:val="00425E3A"/>
    <w:rPr>
      <w:rFonts w:ascii="Times New Roman" w:eastAsia="Times New Roman" w:hAnsi="Times New Roman" w:cs="Times New Roman"/>
    </w:rPr>
  </w:style>
  <w:style w:type="character" w:customStyle="1" w:styleId="WW8Num13z1">
    <w:name w:val="WW8Num13z1"/>
    <w:rsid w:val="00425E3A"/>
    <w:rPr>
      <w:rFonts w:ascii="Courier New" w:hAnsi="Courier New" w:cs="Courier New"/>
    </w:rPr>
  </w:style>
  <w:style w:type="character" w:customStyle="1" w:styleId="WW8Num13z2">
    <w:name w:val="WW8Num13z2"/>
    <w:rsid w:val="00425E3A"/>
    <w:rPr>
      <w:rFonts w:ascii="Wingdings" w:hAnsi="Wingdings"/>
    </w:rPr>
  </w:style>
  <w:style w:type="character" w:customStyle="1" w:styleId="WW8Num13z3">
    <w:name w:val="WW8Num13z3"/>
    <w:rsid w:val="00425E3A"/>
    <w:rPr>
      <w:rFonts w:ascii="Symbol" w:hAnsi="Symbol"/>
    </w:rPr>
  </w:style>
  <w:style w:type="character" w:customStyle="1" w:styleId="WW8Num14z0">
    <w:name w:val="WW8Num14z0"/>
    <w:rsid w:val="00425E3A"/>
    <w:rPr>
      <w:rFonts w:ascii="Times New Roman" w:eastAsia="Times New Roman" w:hAnsi="Times New Roman" w:cs="Times New Roman"/>
    </w:rPr>
  </w:style>
  <w:style w:type="character" w:customStyle="1" w:styleId="WW8Num14z1">
    <w:name w:val="WW8Num14z1"/>
    <w:rsid w:val="00425E3A"/>
    <w:rPr>
      <w:rFonts w:ascii="Courier New" w:hAnsi="Courier New" w:cs="Courier New"/>
    </w:rPr>
  </w:style>
  <w:style w:type="character" w:customStyle="1" w:styleId="WW8Num14z2">
    <w:name w:val="WW8Num14z2"/>
    <w:rsid w:val="00425E3A"/>
    <w:rPr>
      <w:rFonts w:ascii="Wingdings" w:hAnsi="Wingdings"/>
    </w:rPr>
  </w:style>
  <w:style w:type="character" w:customStyle="1" w:styleId="WW8Num14z3">
    <w:name w:val="WW8Num14z3"/>
    <w:rsid w:val="00425E3A"/>
    <w:rPr>
      <w:rFonts w:ascii="Symbol" w:hAnsi="Symbol"/>
    </w:rPr>
  </w:style>
  <w:style w:type="character" w:customStyle="1" w:styleId="WW8Num15z0">
    <w:name w:val="WW8Num15z0"/>
    <w:rsid w:val="00425E3A"/>
    <w:rPr>
      <w:rFonts w:ascii="Times New Roman" w:hAnsi="Times New Roman" w:cs="Times New Roman"/>
    </w:rPr>
  </w:style>
  <w:style w:type="character" w:customStyle="1" w:styleId="WW8Num16z1">
    <w:name w:val="WW8Num16z1"/>
    <w:rsid w:val="00425E3A"/>
    <w:rPr>
      <w:rFonts w:ascii="Courier New" w:hAnsi="Courier New" w:cs="Courier New"/>
    </w:rPr>
  </w:style>
  <w:style w:type="character" w:customStyle="1" w:styleId="WW8Num16z2">
    <w:name w:val="WW8Num16z2"/>
    <w:rsid w:val="00425E3A"/>
    <w:rPr>
      <w:rFonts w:ascii="Wingdings" w:hAnsi="Wingdings"/>
    </w:rPr>
  </w:style>
  <w:style w:type="character" w:customStyle="1" w:styleId="WW8Num16z3">
    <w:name w:val="WW8Num16z3"/>
    <w:rsid w:val="00425E3A"/>
    <w:rPr>
      <w:rFonts w:ascii="Symbol" w:hAnsi="Symbol"/>
    </w:rPr>
  </w:style>
  <w:style w:type="character" w:customStyle="1" w:styleId="WW8Num19z0">
    <w:name w:val="WW8Num19z0"/>
    <w:rsid w:val="00425E3A"/>
    <w:rPr>
      <w:rFonts w:ascii="Times New Roman" w:eastAsia="Times New Roman" w:hAnsi="Times New Roman" w:cs="Times New Roman"/>
    </w:rPr>
  </w:style>
  <w:style w:type="character" w:customStyle="1" w:styleId="WW8Num19z1">
    <w:name w:val="WW8Num19z1"/>
    <w:rsid w:val="00425E3A"/>
    <w:rPr>
      <w:rFonts w:ascii="Courier New" w:hAnsi="Courier New" w:cs="Courier New"/>
    </w:rPr>
  </w:style>
  <w:style w:type="character" w:customStyle="1" w:styleId="WW8Num19z2">
    <w:name w:val="WW8Num19z2"/>
    <w:rsid w:val="00425E3A"/>
    <w:rPr>
      <w:rFonts w:ascii="Wingdings" w:hAnsi="Wingdings"/>
    </w:rPr>
  </w:style>
  <w:style w:type="character" w:customStyle="1" w:styleId="WW8Num19z3">
    <w:name w:val="WW8Num19z3"/>
    <w:rsid w:val="00425E3A"/>
    <w:rPr>
      <w:rFonts w:ascii="Symbol" w:hAnsi="Symbol"/>
    </w:rPr>
  </w:style>
  <w:style w:type="character" w:customStyle="1" w:styleId="WW8Num20z0">
    <w:name w:val="WW8Num20z0"/>
    <w:rsid w:val="00425E3A"/>
    <w:rPr>
      <w:rFonts w:ascii="Times New Roman" w:eastAsia="Times New Roman" w:hAnsi="Times New Roman" w:cs="Times New Roman"/>
    </w:rPr>
  </w:style>
  <w:style w:type="character" w:customStyle="1" w:styleId="WW8Num20z1">
    <w:name w:val="WW8Num20z1"/>
    <w:rsid w:val="00425E3A"/>
    <w:rPr>
      <w:rFonts w:ascii="Courier New" w:hAnsi="Courier New" w:cs="Courier New"/>
    </w:rPr>
  </w:style>
  <w:style w:type="character" w:customStyle="1" w:styleId="WW8Num20z2">
    <w:name w:val="WW8Num20z2"/>
    <w:rsid w:val="00425E3A"/>
    <w:rPr>
      <w:rFonts w:ascii="Wingdings" w:hAnsi="Wingdings"/>
    </w:rPr>
  </w:style>
  <w:style w:type="character" w:customStyle="1" w:styleId="WW8Num20z3">
    <w:name w:val="WW8Num20z3"/>
    <w:rsid w:val="00425E3A"/>
    <w:rPr>
      <w:rFonts w:ascii="Symbol" w:hAnsi="Symbol"/>
    </w:rPr>
  </w:style>
  <w:style w:type="character" w:customStyle="1" w:styleId="WW8Num21z0">
    <w:name w:val="WW8Num21z0"/>
    <w:rsid w:val="00425E3A"/>
    <w:rPr>
      <w:rFonts w:ascii="Times New Roman" w:eastAsia="Times New Roman" w:hAnsi="Times New Roman" w:cs="Times New Roman"/>
    </w:rPr>
  </w:style>
  <w:style w:type="character" w:customStyle="1" w:styleId="WW8Num21z1">
    <w:name w:val="WW8Num21z1"/>
    <w:rsid w:val="00425E3A"/>
    <w:rPr>
      <w:rFonts w:ascii="Courier New" w:hAnsi="Courier New" w:cs="Courier New"/>
    </w:rPr>
  </w:style>
  <w:style w:type="character" w:customStyle="1" w:styleId="WW8Num21z2">
    <w:name w:val="WW8Num21z2"/>
    <w:rsid w:val="00425E3A"/>
    <w:rPr>
      <w:rFonts w:ascii="Wingdings" w:hAnsi="Wingdings"/>
    </w:rPr>
  </w:style>
  <w:style w:type="character" w:customStyle="1" w:styleId="WW8Num21z3">
    <w:name w:val="WW8Num21z3"/>
    <w:rsid w:val="00425E3A"/>
    <w:rPr>
      <w:rFonts w:ascii="Symbol" w:hAnsi="Symbol"/>
    </w:rPr>
  </w:style>
  <w:style w:type="character" w:customStyle="1" w:styleId="WW8Num22z0">
    <w:name w:val="WW8Num22z0"/>
    <w:rsid w:val="00425E3A"/>
    <w:rPr>
      <w:rFonts w:ascii="Times New Roman" w:hAnsi="Times New Roman" w:cs="Times New Roman"/>
    </w:rPr>
  </w:style>
  <w:style w:type="character" w:customStyle="1" w:styleId="WW8Num23z0">
    <w:name w:val="WW8Num23z0"/>
    <w:rsid w:val="00425E3A"/>
    <w:rPr>
      <w:rFonts w:ascii="Times New Roman" w:eastAsia="Times New Roman" w:hAnsi="Times New Roman" w:cs="Times New Roman"/>
    </w:rPr>
  </w:style>
  <w:style w:type="character" w:customStyle="1" w:styleId="WW8Num23z1">
    <w:name w:val="WW8Num23z1"/>
    <w:rsid w:val="00425E3A"/>
    <w:rPr>
      <w:rFonts w:ascii="Courier New" w:hAnsi="Courier New"/>
    </w:rPr>
  </w:style>
  <w:style w:type="character" w:customStyle="1" w:styleId="WW8Num23z2">
    <w:name w:val="WW8Num23z2"/>
    <w:rsid w:val="00425E3A"/>
    <w:rPr>
      <w:rFonts w:ascii="Wingdings" w:hAnsi="Wingdings"/>
    </w:rPr>
  </w:style>
  <w:style w:type="character" w:customStyle="1" w:styleId="WW8Num23z3">
    <w:name w:val="WW8Num23z3"/>
    <w:rsid w:val="00425E3A"/>
    <w:rPr>
      <w:rFonts w:ascii="Symbol" w:hAnsi="Symbol"/>
    </w:rPr>
  </w:style>
  <w:style w:type="character" w:customStyle="1" w:styleId="WW8Num25z0">
    <w:name w:val="WW8Num25z0"/>
    <w:rsid w:val="00425E3A"/>
    <w:rPr>
      <w:rFonts w:ascii="Times New Roman" w:eastAsia="Times New Roman" w:hAnsi="Times New Roman" w:cs="Times New Roman"/>
    </w:rPr>
  </w:style>
  <w:style w:type="character" w:customStyle="1" w:styleId="WW8Num25z1">
    <w:name w:val="WW8Num25z1"/>
    <w:rsid w:val="00425E3A"/>
    <w:rPr>
      <w:rFonts w:ascii="Courier New" w:hAnsi="Courier New" w:cs="Courier New"/>
    </w:rPr>
  </w:style>
  <w:style w:type="character" w:customStyle="1" w:styleId="WW8Num25z2">
    <w:name w:val="WW8Num25z2"/>
    <w:rsid w:val="00425E3A"/>
    <w:rPr>
      <w:rFonts w:ascii="Wingdings" w:hAnsi="Wingdings"/>
    </w:rPr>
  </w:style>
  <w:style w:type="character" w:customStyle="1" w:styleId="WW8Num25z3">
    <w:name w:val="WW8Num25z3"/>
    <w:rsid w:val="00425E3A"/>
    <w:rPr>
      <w:rFonts w:ascii="Symbol" w:hAnsi="Symbol"/>
    </w:rPr>
  </w:style>
  <w:style w:type="character" w:customStyle="1" w:styleId="WW8Num26z0">
    <w:name w:val="WW8Num26z0"/>
    <w:rsid w:val="00425E3A"/>
    <w:rPr>
      <w:rFonts w:ascii="Times New Roman" w:eastAsia="Times New Roman" w:hAnsi="Times New Roman" w:cs="Times New Roman"/>
    </w:rPr>
  </w:style>
  <w:style w:type="character" w:customStyle="1" w:styleId="WW8Num26z1">
    <w:name w:val="WW8Num26z1"/>
    <w:rsid w:val="00425E3A"/>
    <w:rPr>
      <w:rFonts w:ascii="Courier New" w:hAnsi="Courier New" w:cs="Courier New"/>
    </w:rPr>
  </w:style>
  <w:style w:type="character" w:customStyle="1" w:styleId="WW8Num26z2">
    <w:name w:val="WW8Num26z2"/>
    <w:rsid w:val="00425E3A"/>
    <w:rPr>
      <w:rFonts w:ascii="Wingdings" w:hAnsi="Wingdings"/>
    </w:rPr>
  </w:style>
  <w:style w:type="character" w:customStyle="1" w:styleId="WW8Num26z3">
    <w:name w:val="WW8Num26z3"/>
    <w:rsid w:val="00425E3A"/>
    <w:rPr>
      <w:rFonts w:ascii="Symbol" w:hAnsi="Symbol"/>
    </w:rPr>
  </w:style>
  <w:style w:type="character" w:customStyle="1" w:styleId="WW8Num27z0">
    <w:name w:val="WW8Num27z0"/>
    <w:rsid w:val="00425E3A"/>
    <w:rPr>
      <w:rFonts w:ascii="Times New Roman" w:hAnsi="Times New Roman" w:cs="Times New Roman"/>
    </w:rPr>
  </w:style>
  <w:style w:type="character" w:customStyle="1" w:styleId="WW8Num28z1">
    <w:name w:val="WW8Num28z1"/>
    <w:rsid w:val="00425E3A"/>
    <w:rPr>
      <w:rFonts w:ascii="Courier New" w:hAnsi="Courier New" w:cs="Courier New"/>
    </w:rPr>
  </w:style>
  <w:style w:type="character" w:customStyle="1" w:styleId="WW8Num28z2">
    <w:name w:val="WW8Num28z2"/>
    <w:rsid w:val="00425E3A"/>
    <w:rPr>
      <w:rFonts w:ascii="Wingdings" w:hAnsi="Wingdings"/>
    </w:rPr>
  </w:style>
  <w:style w:type="character" w:customStyle="1" w:styleId="WW8Num28z3">
    <w:name w:val="WW8Num28z3"/>
    <w:rsid w:val="00425E3A"/>
    <w:rPr>
      <w:rFonts w:ascii="Symbol" w:hAnsi="Symbol"/>
    </w:rPr>
  </w:style>
  <w:style w:type="character" w:customStyle="1" w:styleId="WW8Num29z0">
    <w:name w:val="WW8Num29z0"/>
    <w:rsid w:val="00425E3A"/>
    <w:rPr>
      <w:rFonts w:ascii="Times New Roman" w:eastAsia="Times New Roman" w:hAnsi="Times New Roman" w:cs="Times New Roman"/>
    </w:rPr>
  </w:style>
  <w:style w:type="character" w:customStyle="1" w:styleId="WW8Num29z1">
    <w:name w:val="WW8Num29z1"/>
    <w:rsid w:val="00425E3A"/>
    <w:rPr>
      <w:rFonts w:ascii="Courier New" w:hAnsi="Courier New" w:cs="Courier New"/>
    </w:rPr>
  </w:style>
  <w:style w:type="character" w:customStyle="1" w:styleId="WW8Num29z2">
    <w:name w:val="WW8Num29z2"/>
    <w:rsid w:val="00425E3A"/>
    <w:rPr>
      <w:rFonts w:ascii="Wingdings" w:hAnsi="Wingdings"/>
    </w:rPr>
  </w:style>
  <w:style w:type="character" w:customStyle="1" w:styleId="WW8Num29z3">
    <w:name w:val="WW8Num29z3"/>
    <w:rsid w:val="00425E3A"/>
    <w:rPr>
      <w:rFonts w:ascii="Symbol" w:hAnsi="Symbol"/>
    </w:rPr>
  </w:style>
  <w:style w:type="character" w:customStyle="1" w:styleId="WW8Num30z0">
    <w:name w:val="WW8Num30z0"/>
    <w:rsid w:val="00425E3A"/>
    <w:rPr>
      <w:rFonts w:ascii="Times New Roman" w:eastAsia="Times New Roman" w:hAnsi="Times New Roman" w:cs="Times New Roman"/>
    </w:rPr>
  </w:style>
  <w:style w:type="character" w:customStyle="1" w:styleId="WW8Num30z1">
    <w:name w:val="WW8Num30z1"/>
    <w:rsid w:val="00425E3A"/>
    <w:rPr>
      <w:rFonts w:ascii="Courier New" w:hAnsi="Courier New" w:cs="Courier New"/>
    </w:rPr>
  </w:style>
  <w:style w:type="character" w:customStyle="1" w:styleId="WW8Num30z2">
    <w:name w:val="WW8Num30z2"/>
    <w:rsid w:val="00425E3A"/>
    <w:rPr>
      <w:rFonts w:ascii="Wingdings" w:hAnsi="Wingdings"/>
    </w:rPr>
  </w:style>
  <w:style w:type="character" w:customStyle="1" w:styleId="WW8Num30z3">
    <w:name w:val="WW8Num30z3"/>
    <w:rsid w:val="00425E3A"/>
    <w:rPr>
      <w:rFonts w:ascii="Symbol" w:hAnsi="Symbol"/>
    </w:rPr>
  </w:style>
  <w:style w:type="character" w:customStyle="1" w:styleId="WW8Num31z0">
    <w:name w:val="WW8Num31z0"/>
    <w:rsid w:val="00425E3A"/>
    <w:rPr>
      <w:rFonts w:ascii="Times New Roman" w:hAnsi="Times New Roman" w:cs="Times New Roman"/>
      <w:b/>
      <w:i w:val="0"/>
      <w:sz w:val="24"/>
    </w:rPr>
  </w:style>
  <w:style w:type="character" w:customStyle="1" w:styleId="WW8Num32z0">
    <w:name w:val="WW8Num32z0"/>
    <w:rsid w:val="00425E3A"/>
    <w:rPr>
      <w:rFonts w:ascii="Times New Roman" w:eastAsia="Times New Roman" w:hAnsi="Times New Roman" w:cs="Times New Roman"/>
    </w:rPr>
  </w:style>
  <w:style w:type="character" w:customStyle="1" w:styleId="WW8Num32z1">
    <w:name w:val="WW8Num32z1"/>
    <w:rsid w:val="00425E3A"/>
    <w:rPr>
      <w:rFonts w:ascii="Courier New" w:hAnsi="Courier New" w:cs="Courier New"/>
    </w:rPr>
  </w:style>
  <w:style w:type="character" w:customStyle="1" w:styleId="WW8Num32z2">
    <w:name w:val="WW8Num32z2"/>
    <w:rsid w:val="00425E3A"/>
    <w:rPr>
      <w:rFonts w:ascii="Wingdings" w:hAnsi="Wingdings"/>
    </w:rPr>
  </w:style>
  <w:style w:type="character" w:customStyle="1" w:styleId="WW8Num32z3">
    <w:name w:val="WW8Num32z3"/>
    <w:rsid w:val="00425E3A"/>
    <w:rPr>
      <w:rFonts w:ascii="Symbol" w:hAnsi="Symbol"/>
    </w:rPr>
  </w:style>
  <w:style w:type="character" w:customStyle="1" w:styleId="WW8Num33z1">
    <w:name w:val="WW8Num33z1"/>
    <w:rsid w:val="00425E3A"/>
    <w:rPr>
      <w:rFonts w:ascii="Courier New" w:hAnsi="Courier New" w:cs="Courier New"/>
    </w:rPr>
  </w:style>
  <w:style w:type="character" w:customStyle="1" w:styleId="WW8Num33z2">
    <w:name w:val="WW8Num33z2"/>
    <w:rsid w:val="00425E3A"/>
    <w:rPr>
      <w:rFonts w:ascii="Wingdings" w:hAnsi="Wingdings"/>
    </w:rPr>
  </w:style>
  <w:style w:type="character" w:customStyle="1" w:styleId="WW8Num33z3">
    <w:name w:val="WW8Num33z3"/>
    <w:rsid w:val="00425E3A"/>
    <w:rPr>
      <w:rFonts w:ascii="Symbol" w:hAnsi="Symbol"/>
    </w:rPr>
  </w:style>
  <w:style w:type="character" w:customStyle="1" w:styleId="WW8Num34z0">
    <w:name w:val="WW8Num34z0"/>
    <w:rsid w:val="00425E3A"/>
    <w:rPr>
      <w:rFonts w:ascii="Times New Roman" w:eastAsia="Times New Roman" w:hAnsi="Times New Roman" w:cs="Times New Roman"/>
    </w:rPr>
  </w:style>
  <w:style w:type="character" w:customStyle="1" w:styleId="WW8Num34z1">
    <w:name w:val="WW8Num34z1"/>
    <w:rsid w:val="00425E3A"/>
    <w:rPr>
      <w:rFonts w:ascii="Courier New" w:hAnsi="Courier New" w:cs="Courier New"/>
    </w:rPr>
  </w:style>
  <w:style w:type="character" w:customStyle="1" w:styleId="WW8Num34z2">
    <w:name w:val="WW8Num34z2"/>
    <w:rsid w:val="00425E3A"/>
    <w:rPr>
      <w:rFonts w:ascii="Wingdings" w:hAnsi="Wingdings"/>
    </w:rPr>
  </w:style>
  <w:style w:type="character" w:customStyle="1" w:styleId="WW8Num34z3">
    <w:name w:val="WW8Num34z3"/>
    <w:rsid w:val="00425E3A"/>
    <w:rPr>
      <w:rFonts w:ascii="Symbol" w:hAnsi="Symbol"/>
    </w:rPr>
  </w:style>
  <w:style w:type="character" w:customStyle="1" w:styleId="WW8Num35z0">
    <w:name w:val="WW8Num35z0"/>
    <w:rsid w:val="00425E3A"/>
    <w:rPr>
      <w:rFonts w:ascii="Times New Roman" w:hAnsi="Times New Roman" w:cs="Times New Roman"/>
    </w:rPr>
  </w:style>
  <w:style w:type="character" w:customStyle="1" w:styleId="WW8Num36z0">
    <w:name w:val="WW8Num36z0"/>
    <w:rsid w:val="00425E3A"/>
    <w:rPr>
      <w:rFonts w:ascii="Times New Roman" w:eastAsia="Times New Roman" w:hAnsi="Times New Roman" w:cs="Times New Roman"/>
    </w:rPr>
  </w:style>
  <w:style w:type="character" w:customStyle="1" w:styleId="WW8Num36z1">
    <w:name w:val="WW8Num36z1"/>
    <w:rsid w:val="00425E3A"/>
    <w:rPr>
      <w:rFonts w:ascii="Courier New" w:hAnsi="Courier New" w:cs="Courier New"/>
    </w:rPr>
  </w:style>
  <w:style w:type="character" w:customStyle="1" w:styleId="WW8Num36z2">
    <w:name w:val="WW8Num36z2"/>
    <w:rsid w:val="00425E3A"/>
    <w:rPr>
      <w:rFonts w:ascii="Wingdings" w:hAnsi="Wingdings"/>
    </w:rPr>
  </w:style>
  <w:style w:type="character" w:customStyle="1" w:styleId="WW8Num36z3">
    <w:name w:val="WW8Num36z3"/>
    <w:rsid w:val="00425E3A"/>
    <w:rPr>
      <w:rFonts w:ascii="Symbol" w:hAnsi="Symbol"/>
    </w:rPr>
  </w:style>
  <w:style w:type="character" w:customStyle="1" w:styleId="WW8NumSt27z0">
    <w:name w:val="WW8NumSt27z0"/>
    <w:rsid w:val="00425E3A"/>
    <w:rPr>
      <w:rFonts w:ascii="Times New Roman" w:hAnsi="Times New Roman" w:cs="Times New Roman"/>
    </w:rPr>
  </w:style>
  <w:style w:type="character" w:customStyle="1" w:styleId="WW8NumSt31z0">
    <w:name w:val="WW8NumSt31z0"/>
    <w:rsid w:val="00425E3A"/>
    <w:rPr>
      <w:rFonts w:ascii="Times New Roman" w:hAnsi="Times New Roman" w:cs="Times New Roman"/>
    </w:rPr>
  </w:style>
  <w:style w:type="character" w:customStyle="1" w:styleId="11">
    <w:name w:val="Основной шрифт абзаца1"/>
    <w:rsid w:val="00425E3A"/>
  </w:style>
  <w:style w:type="character" w:styleId="a3">
    <w:name w:val="page number"/>
    <w:basedOn w:val="11"/>
    <w:rsid w:val="00425E3A"/>
  </w:style>
  <w:style w:type="character" w:styleId="a4">
    <w:name w:val="Hyperlink"/>
    <w:rsid w:val="00425E3A"/>
    <w:rPr>
      <w:color w:val="0000FF"/>
      <w:u w:val="single"/>
    </w:rPr>
  </w:style>
  <w:style w:type="character" w:styleId="a5">
    <w:name w:val="FollowedHyperlink"/>
    <w:rsid w:val="00425E3A"/>
    <w:rPr>
      <w:color w:val="800080"/>
      <w:u w:val="single"/>
    </w:rPr>
  </w:style>
  <w:style w:type="paragraph" w:customStyle="1" w:styleId="12">
    <w:name w:val="Заголовок1"/>
    <w:basedOn w:val="a"/>
    <w:next w:val="a6"/>
    <w:rsid w:val="00425E3A"/>
    <w:pPr>
      <w:keepNext/>
      <w:spacing w:before="240" w:after="120"/>
    </w:pPr>
    <w:rPr>
      <w:rFonts w:ascii="Arial" w:eastAsia="MS Mincho" w:hAnsi="Arial" w:cs="Tahoma"/>
      <w:sz w:val="28"/>
      <w:szCs w:val="28"/>
    </w:rPr>
  </w:style>
  <w:style w:type="paragraph" w:styleId="a6">
    <w:name w:val="Body Text"/>
    <w:basedOn w:val="a"/>
    <w:link w:val="a7"/>
    <w:rsid w:val="00425E3A"/>
    <w:pPr>
      <w:jc w:val="center"/>
    </w:pPr>
    <w:rPr>
      <w:b/>
      <w:sz w:val="32"/>
      <w:szCs w:val="20"/>
      <w:lang w:val="x-none"/>
    </w:rPr>
  </w:style>
  <w:style w:type="character" w:customStyle="1" w:styleId="a7">
    <w:name w:val="Основной текст Знак"/>
    <w:basedOn w:val="a0"/>
    <w:link w:val="a6"/>
    <w:rsid w:val="00425E3A"/>
    <w:rPr>
      <w:rFonts w:ascii="Times New Roman" w:eastAsia="Times New Roman" w:hAnsi="Times New Roman" w:cs="Times New Roman"/>
      <w:b/>
      <w:sz w:val="32"/>
      <w:szCs w:val="20"/>
      <w:lang w:val="x-none" w:eastAsia="ar-SA"/>
    </w:rPr>
  </w:style>
  <w:style w:type="paragraph" w:styleId="a8">
    <w:name w:val="List"/>
    <w:basedOn w:val="a6"/>
    <w:rsid w:val="00425E3A"/>
    <w:rPr>
      <w:rFonts w:ascii="Arial" w:hAnsi="Arial" w:cs="Tahoma"/>
    </w:rPr>
  </w:style>
  <w:style w:type="paragraph" w:customStyle="1" w:styleId="13">
    <w:name w:val="Название1"/>
    <w:basedOn w:val="a"/>
    <w:rsid w:val="00425E3A"/>
    <w:pPr>
      <w:suppressLineNumbers/>
      <w:spacing w:before="120" w:after="120"/>
    </w:pPr>
    <w:rPr>
      <w:rFonts w:ascii="Arial" w:hAnsi="Arial" w:cs="Tahoma"/>
      <w:i/>
      <w:iCs/>
      <w:sz w:val="20"/>
    </w:rPr>
  </w:style>
  <w:style w:type="paragraph" w:customStyle="1" w:styleId="14">
    <w:name w:val="Указатель1"/>
    <w:basedOn w:val="a"/>
    <w:rsid w:val="00425E3A"/>
    <w:pPr>
      <w:suppressLineNumbers/>
    </w:pPr>
    <w:rPr>
      <w:rFonts w:ascii="Arial" w:hAnsi="Arial" w:cs="Tahoma"/>
    </w:rPr>
  </w:style>
  <w:style w:type="paragraph" w:styleId="a9">
    <w:name w:val="header"/>
    <w:basedOn w:val="a"/>
    <w:link w:val="aa"/>
    <w:rsid w:val="00425E3A"/>
    <w:pPr>
      <w:tabs>
        <w:tab w:val="center" w:pos="4153"/>
        <w:tab w:val="right" w:pos="8306"/>
      </w:tabs>
    </w:pPr>
    <w:rPr>
      <w:sz w:val="20"/>
      <w:szCs w:val="20"/>
      <w:lang w:val="uk-UA"/>
    </w:rPr>
  </w:style>
  <w:style w:type="character" w:customStyle="1" w:styleId="aa">
    <w:name w:val="Верхний колонтитул Знак"/>
    <w:basedOn w:val="a0"/>
    <w:link w:val="a9"/>
    <w:rsid w:val="00425E3A"/>
    <w:rPr>
      <w:rFonts w:ascii="Times New Roman" w:eastAsia="Times New Roman" w:hAnsi="Times New Roman" w:cs="Times New Roman"/>
      <w:sz w:val="20"/>
      <w:szCs w:val="20"/>
      <w:lang w:val="uk-UA" w:eastAsia="ar-SA"/>
    </w:rPr>
  </w:style>
  <w:style w:type="paragraph" w:styleId="ab">
    <w:name w:val="footer"/>
    <w:basedOn w:val="a"/>
    <w:link w:val="ac"/>
    <w:rsid w:val="00425E3A"/>
    <w:pPr>
      <w:tabs>
        <w:tab w:val="center" w:pos="4153"/>
        <w:tab w:val="right" w:pos="8306"/>
      </w:tabs>
    </w:pPr>
    <w:rPr>
      <w:sz w:val="20"/>
      <w:szCs w:val="20"/>
      <w:lang w:val="uk-UA"/>
    </w:rPr>
  </w:style>
  <w:style w:type="character" w:customStyle="1" w:styleId="ac">
    <w:name w:val="Нижний колонтитул Знак"/>
    <w:basedOn w:val="a0"/>
    <w:link w:val="ab"/>
    <w:rsid w:val="00425E3A"/>
    <w:rPr>
      <w:rFonts w:ascii="Times New Roman" w:eastAsia="Times New Roman" w:hAnsi="Times New Roman" w:cs="Times New Roman"/>
      <w:sz w:val="20"/>
      <w:szCs w:val="20"/>
      <w:lang w:val="uk-UA" w:eastAsia="ar-SA"/>
    </w:rPr>
  </w:style>
  <w:style w:type="paragraph" w:styleId="ad">
    <w:name w:val="Body Text Indent"/>
    <w:basedOn w:val="a"/>
    <w:link w:val="ae"/>
    <w:rsid w:val="00425E3A"/>
    <w:pPr>
      <w:spacing w:before="120"/>
      <w:ind w:firstLine="720"/>
    </w:pPr>
    <w:rPr>
      <w:szCs w:val="20"/>
      <w:lang w:val="uk-UA"/>
    </w:rPr>
  </w:style>
  <w:style w:type="character" w:customStyle="1" w:styleId="ae">
    <w:name w:val="Основной текст с отступом Знак"/>
    <w:basedOn w:val="a0"/>
    <w:link w:val="ad"/>
    <w:rsid w:val="00425E3A"/>
    <w:rPr>
      <w:rFonts w:ascii="Times New Roman" w:eastAsia="Times New Roman" w:hAnsi="Times New Roman" w:cs="Times New Roman"/>
      <w:sz w:val="24"/>
      <w:szCs w:val="20"/>
      <w:lang w:val="uk-UA" w:eastAsia="ar-SA"/>
    </w:rPr>
  </w:style>
  <w:style w:type="paragraph" w:customStyle="1" w:styleId="21">
    <w:name w:val="Основной текст с отступом 21"/>
    <w:basedOn w:val="a"/>
    <w:rsid w:val="00425E3A"/>
    <w:pPr>
      <w:overflowPunct w:val="0"/>
      <w:autoSpaceDE w:val="0"/>
      <w:ind w:firstLine="720"/>
      <w:jc w:val="both"/>
      <w:textAlignment w:val="baseline"/>
    </w:pPr>
    <w:rPr>
      <w:rFonts w:ascii="Arial" w:hAnsi="Arial"/>
      <w:sz w:val="22"/>
      <w:szCs w:val="20"/>
    </w:rPr>
  </w:style>
  <w:style w:type="paragraph" w:customStyle="1" w:styleId="31">
    <w:name w:val="Основной текст с отступом 31"/>
    <w:basedOn w:val="a"/>
    <w:rsid w:val="00425E3A"/>
    <w:pPr>
      <w:ind w:firstLine="709"/>
    </w:pPr>
    <w:rPr>
      <w:bCs/>
      <w:lang w:val="uk-UA"/>
    </w:rPr>
  </w:style>
  <w:style w:type="paragraph" w:customStyle="1" w:styleId="210">
    <w:name w:val="Основной текст 21"/>
    <w:basedOn w:val="a"/>
    <w:rsid w:val="00425E3A"/>
    <w:pPr>
      <w:jc w:val="center"/>
    </w:pPr>
    <w:rPr>
      <w:rFonts w:ascii="Verdana" w:hAnsi="Verdana"/>
      <w:lang w:val="uk-UA"/>
    </w:rPr>
  </w:style>
  <w:style w:type="paragraph" w:customStyle="1" w:styleId="310">
    <w:name w:val="Основной текст 31"/>
    <w:basedOn w:val="a"/>
    <w:rsid w:val="00425E3A"/>
    <w:pPr>
      <w:jc w:val="both"/>
    </w:pPr>
    <w:rPr>
      <w:lang w:val="uk-UA"/>
    </w:rPr>
  </w:style>
  <w:style w:type="paragraph" w:customStyle="1" w:styleId="15">
    <w:name w:val="Заголовок таблицы ссылок1"/>
    <w:basedOn w:val="a"/>
    <w:next w:val="a"/>
    <w:rsid w:val="00425E3A"/>
    <w:pPr>
      <w:spacing w:before="120" w:after="120"/>
      <w:jc w:val="center"/>
    </w:pPr>
    <w:rPr>
      <w:b/>
      <w:sz w:val="26"/>
      <w:szCs w:val="20"/>
      <w:lang w:val="en-US"/>
    </w:rPr>
  </w:style>
  <w:style w:type="paragraph" w:styleId="af">
    <w:name w:val="Title"/>
    <w:aliases w:val="Название"/>
    <w:basedOn w:val="a"/>
    <w:next w:val="af0"/>
    <w:link w:val="16"/>
    <w:uiPriority w:val="10"/>
    <w:qFormat/>
    <w:rsid w:val="00425E3A"/>
    <w:pPr>
      <w:suppressLineNumbers/>
      <w:jc w:val="center"/>
    </w:pPr>
    <w:rPr>
      <w:rFonts w:ascii="Arial" w:hAnsi="Arial"/>
      <w:b/>
      <w:sz w:val="22"/>
      <w:lang w:val="uk-UA"/>
    </w:rPr>
  </w:style>
  <w:style w:type="paragraph" w:styleId="af0">
    <w:name w:val="Subtitle"/>
    <w:basedOn w:val="12"/>
    <w:next w:val="a6"/>
    <w:link w:val="af1"/>
    <w:qFormat/>
    <w:rsid w:val="00425E3A"/>
    <w:pPr>
      <w:jc w:val="center"/>
    </w:pPr>
    <w:rPr>
      <w:i/>
      <w:iCs/>
    </w:rPr>
  </w:style>
  <w:style w:type="character" w:customStyle="1" w:styleId="af1">
    <w:name w:val="Подзаголовок Знак"/>
    <w:basedOn w:val="a0"/>
    <w:link w:val="af0"/>
    <w:rsid w:val="00425E3A"/>
    <w:rPr>
      <w:rFonts w:ascii="Arial" w:eastAsia="MS Mincho" w:hAnsi="Arial" w:cs="Tahoma"/>
      <w:i/>
      <w:iCs/>
      <w:sz w:val="28"/>
      <w:szCs w:val="28"/>
      <w:lang w:eastAsia="ar-SA"/>
    </w:rPr>
  </w:style>
  <w:style w:type="character" w:customStyle="1" w:styleId="16">
    <w:name w:val="Заголовок Знак1"/>
    <w:aliases w:val="Название Знак"/>
    <w:link w:val="af"/>
    <w:uiPriority w:val="10"/>
    <w:rsid w:val="00425E3A"/>
    <w:rPr>
      <w:rFonts w:ascii="Arial" w:eastAsia="Times New Roman" w:hAnsi="Arial" w:cs="Times New Roman"/>
      <w:b/>
      <w:szCs w:val="24"/>
      <w:lang w:val="uk-UA" w:eastAsia="ar-SA"/>
    </w:rPr>
  </w:style>
  <w:style w:type="character" w:customStyle="1" w:styleId="af2">
    <w:name w:val="Заголовок Знак"/>
    <w:basedOn w:val="a0"/>
    <w:uiPriority w:val="10"/>
    <w:rsid w:val="00425E3A"/>
    <w:rPr>
      <w:rFonts w:asciiTheme="majorHAnsi" w:eastAsiaTheme="majorEastAsia" w:hAnsiTheme="majorHAnsi" w:cstheme="majorBidi"/>
      <w:spacing w:val="-10"/>
      <w:kern w:val="28"/>
      <w:sz w:val="56"/>
      <w:szCs w:val="56"/>
      <w:lang w:eastAsia="ar-SA"/>
    </w:rPr>
  </w:style>
  <w:style w:type="paragraph" w:styleId="af3">
    <w:name w:val="Balloon Text"/>
    <w:basedOn w:val="a"/>
    <w:link w:val="af4"/>
    <w:uiPriority w:val="99"/>
    <w:rsid w:val="00425E3A"/>
    <w:rPr>
      <w:rFonts w:ascii="Tahoma" w:hAnsi="Tahoma"/>
      <w:sz w:val="16"/>
      <w:szCs w:val="16"/>
      <w:lang w:val="x-none"/>
    </w:rPr>
  </w:style>
  <w:style w:type="character" w:customStyle="1" w:styleId="af4">
    <w:name w:val="Текст выноски Знак"/>
    <w:basedOn w:val="a0"/>
    <w:link w:val="af3"/>
    <w:uiPriority w:val="99"/>
    <w:rsid w:val="00425E3A"/>
    <w:rPr>
      <w:rFonts w:ascii="Tahoma" w:eastAsia="Times New Roman" w:hAnsi="Tahoma" w:cs="Times New Roman"/>
      <w:sz w:val="16"/>
      <w:szCs w:val="16"/>
      <w:lang w:val="x-none" w:eastAsia="ar-SA"/>
    </w:rPr>
  </w:style>
  <w:style w:type="paragraph" w:styleId="22">
    <w:name w:val="toc 2"/>
    <w:basedOn w:val="a"/>
    <w:next w:val="a"/>
    <w:uiPriority w:val="39"/>
    <w:rsid w:val="00425E3A"/>
    <w:pPr>
      <w:tabs>
        <w:tab w:val="right" w:leader="dot" w:pos="9900"/>
        <w:tab w:val="right" w:leader="dot" w:pos="10980"/>
      </w:tabs>
      <w:ind w:left="539" w:right="260"/>
    </w:pPr>
  </w:style>
  <w:style w:type="paragraph" w:styleId="17">
    <w:name w:val="toc 1"/>
    <w:basedOn w:val="a"/>
    <w:next w:val="a"/>
    <w:uiPriority w:val="39"/>
    <w:rsid w:val="00425E3A"/>
    <w:pPr>
      <w:tabs>
        <w:tab w:val="right" w:leader="dot" w:pos="9900"/>
      </w:tabs>
      <w:spacing w:before="60" w:after="60"/>
      <w:ind w:left="539" w:right="80"/>
    </w:pPr>
    <w:rPr>
      <w:b/>
      <w:lang w:val="uk-UA"/>
    </w:rPr>
  </w:style>
  <w:style w:type="paragraph" w:customStyle="1" w:styleId="18">
    <w:name w:val="Название объекта1"/>
    <w:basedOn w:val="a"/>
    <w:next w:val="a"/>
    <w:rsid w:val="00425E3A"/>
    <w:pPr>
      <w:spacing w:before="120" w:after="120"/>
    </w:pPr>
    <w:rPr>
      <w:b/>
      <w:bCs/>
      <w:sz w:val="20"/>
      <w:szCs w:val="20"/>
    </w:rPr>
  </w:style>
  <w:style w:type="paragraph" w:customStyle="1" w:styleId="211">
    <w:name w:val="Заголовок 21"/>
    <w:basedOn w:val="a"/>
    <w:next w:val="a"/>
    <w:rsid w:val="00425E3A"/>
    <w:pPr>
      <w:keepNext/>
      <w:jc w:val="center"/>
    </w:pPr>
    <w:rPr>
      <w:rFonts w:ascii="Arial" w:hAnsi="Arial"/>
      <w:b/>
      <w:sz w:val="28"/>
      <w:szCs w:val="20"/>
      <w:lang w:val="uk-UA"/>
    </w:rPr>
  </w:style>
  <w:style w:type="paragraph" w:customStyle="1" w:styleId="19">
    <w:name w:val="Обычный1"/>
    <w:rsid w:val="00425E3A"/>
    <w:pPr>
      <w:widowControl w:val="0"/>
      <w:suppressAutoHyphens/>
      <w:spacing w:after="0" w:line="300" w:lineRule="auto"/>
      <w:ind w:firstLine="680"/>
      <w:jc w:val="both"/>
    </w:pPr>
    <w:rPr>
      <w:rFonts w:ascii="Times New Roman" w:eastAsia="Arial" w:hAnsi="Times New Roman" w:cs="Times New Roman"/>
      <w:sz w:val="24"/>
      <w:szCs w:val="20"/>
      <w:lang w:val="uk-UA" w:eastAsia="ar-SA"/>
    </w:rPr>
  </w:style>
  <w:style w:type="paragraph" w:customStyle="1" w:styleId="Default">
    <w:name w:val="Default"/>
    <w:rsid w:val="00425E3A"/>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af5">
    <w:name w:val="Содержимое таблицы"/>
    <w:basedOn w:val="a"/>
    <w:rsid w:val="00425E3A"/>
    <w:pPr>
      <w:suppressLineNumbers/>
    </w:pPr>
  </w:style>
  <w:style w:type="paragraph" w:customStyle="1" w:styleId="af6">
    <w:name w:val="Заголовок таблицы"/>
    <w:basedOn w:val="af5"/>
    <w:rsid w:val="00425E3A"/>
    <w:pPr>
      <w:jc w:val="center"/>
    </w:pPr>
    <w:rPr>
      <w:b/>
      <w:bCs/>
    </w:rPr>
  </w:style>
  <w:style w:type="paragraph" w:styleId="32">
    <w:name w:val="toc 3"/>
    <w:basedOn w:val="14"/>
    <w:rsid w:val="00425E3A"/>
    <w:pPr>
      <w:tabs>
        <w:tab w:val="right" w:leader="dot" w:pos="9071"/>
      </w:tabs>
      <w:ind w:left="566"/>
    </w:pPr>
  </w:style>
  <w:style w:type="paragraph" w:styleId="41">
    <w:name w:val="toc 4"/>
    <w:basedOn w:val="14"/>
    <w:rsid w:val="00425E3A"/>
    <w:pPr>
      <w:tabs>
        <w:tab w:val="right" w:leader="dot" w:pos="8788"/>
      </w:tabs>
      <w:ind w:left="849"/>
    </w:pPr>
  </w:style>
  <w:style w:type="paragraph" w:styleId="51">
    <w:name w:val="toc 5"/>
    <w:basedOn w:val="14"/>
    <w:rsid w:val="00425E3A"/>
    <w:pPr>
      <w:tabs>
        <w:tab w:val="right" w:leader="dot" w:pos="8505"/>
      </w:tabs>
      <w:ind w:left="1132"/>
    </w:pPr>
  </w:style>
  <w:style w:type="paragraph" w:styleId="61">
    <w:name w:val="toc 6"/>
    <w:basedOn w:val="14"/>
    <w:rsid w:val="00425E3A"/>
    <w:pPr>
      <w:tabs>
        <w:tab w:val="right" w:leader="dot" w:pos="8222"/>
      </w:tabs>
      <w:ind w:left="1415"/>
    </w:pPr>
  </w:style>
  <w:style w:type="paragraph" w:styleId="71">
    <w:name w:val="toc 7"/>
    <w:basedOn w:val="14"/>
    <w:rsid w:val="00425E3A"/>
    <w:pPr>
      <w:tabs>
        <w:tab w:val="right" w:leader="dot" w:pos="7939"/>
      </w:tabs>
      <w:ind w:left="1698"/>
    </w:pPr>
  </w:style>
  <w:style w:type="paragraph" w:styleId="81">
    <w:name w:val="toc 8"/>
    <w:basedOn w:val="14"/>
    <w:rsid w:val="00425E3A"/>
    <w:pPr>
      <w:tabs>
        <w:tab w:val="right" w:leader="dot" w:pos="7656"/>
      </w:tabs>
      <w:ind w:left="1981"/>
    </w:pPr>
  </w:style>
  <w:style w:type="paragraph" w:styleId="91">
    <w:name w:val="toc 9"/>
    <w:basedOn w:val="14"/>
    <w:rsid w:val="00425E3A"/>
    <w:pPr>
      <w:tabs>
        <w:tab w:val="right" w:leader="dot" w:pos="7373"/>
      </w:tabs>
      <w:ind w:left="2264"/>
    </w:pPr>
  </w:style>
  <w:style w:type="paragraph" w:customStyle="1" w:styleId="100">
    <w:name w:val="Оглавление 10"/>
    <w:basedOn w:val="14"/>
    <w:rsid w:val="00425E3A"/>
    <w:pPr>
      <w:tabs>
        <w:tab w:val="right" w:leader="dot" w:pos="7090"/>
      </w:tabs>
      <w:ind w:left="2547"/>
    </w:pPr>
  </w:style>
  <w:style w:type="paragraph" w:styleId="23">
    <w:name w:val="Body Text Indent 2"/>
    <w:basedOn w:val="a"/>
    <w:link w:val="24"/>
    <w:uiPriority w:val="99"/>
    <w:unhideWhenUsed/>
    <w:rsid w:val="00425E3A"/>
    <w:pPr>
      <w:spacing w:after="120" w:line="480" w:lineRule="auto"/>
      <w:ind w:left="283"/>
    </w:pPr>
    <w:rPr>
      <w:lang w:val="x-none" w:eastAsia="x-none"/>
    </w:rPr>
  </w:style>
  <w:style w:type="character" w:customStyle="1" w:styleId="24">
    <w:name w:val="Основной текст с отступом 2 Знак"/>
    <w:basedOn w:val="a0"/>
    <w:link w:val="23"/>
    <w:uiPriority w:val="99"/>
    <w:rsid w:val="00425E3A"/>
    <w:rPr>
      <w:rFonts w:ascii="Times New Roman" w:eastAsia="Times New Roman" w:hAnsi="Times New Roman" w:cs="Times New Roman"/>
      <w:sz w:val="24"/>
      <w:szCs w:val="24"/>
      <w:lang w:val="x-none" w:eastAsia="x-none"/>
    </w:rPr>
  </w:style>
  <w:style w:type="character" w:styleId="af7">
    <w:name w:val="annotation reference"/>
    <w:semiHidden/>
    <w:unhideWhenUsed/>
    <w:rsid w:val="00425E3A"/>
    <w:rPr>
      <w:sz w:val="16"/>
      <w:szCs w:val="16"/>
    </w:rPr>
  </w:style>
  <w:style w:type="paragraph" w:customStyle="1" w:styleId="CM1">
    <w:name w:val="CM1"/>
    <w:basedOn w:val="Default"/>
    <w:next w:val="Default"/>
    <w:rsid w:val="00425E3A"/>
    <w:pPr>
      <w:widowControl w:val="0"/>
      <w:suppressAutoHyphens w:val="0"/>
      <w:autoSpaceDN w:val="0"/>
      <w:adjustRightInd w:val="0"/>
    </w:pPr>
    <w:rPr>
      <w:rFonts w:eastAsia="Times New Roman" w:cs="Mangal"/>
      <w:color w:val="auto"/>
      <w:lang w:eastAsia="ru-RU" w:bidi="sa-IN"/>
    </w:rPr>
  </w:style>
  <w:style w:type="paragraph" w:customStyle="1" w:styleId="CM16">
    <w:name w:val="CM16"/>
    <w:basedOn w:val="Default"/>
    <w:next w:val="Default"/>
    <w:rsid w:val="00425E3A"/>
    <w:pPr>
      <w:widowControl w:val="0"/>
      <w:suppressAutoHyphens w:val="0"/>
      <w:autoSpaceDN w:val="0"/>
      <w:adjustRightInd w:val="0"/>
      <w:spacing w:after="138"/>
    </w:pPr>
    <w:rPr>
      <w:rFonts w:eastAsia="Times New Roman" w:cs="Mangal"/>
      <w:color w:val="auto"/>
      <w:lang w:eastAsia="ru-RU" w:bidi="sa-IN"/>
    </w:rPr>
  </w:style>
  <w:style w:type="paragraph" w:customStyle="1" w:styleId="CM17">
    <w:name w:val="CM17"/>
    <w:basedOn w:val="Default"/>
    <w:next w:val="Default"/>
    <w:rsid w:val="00425E3A"/>
    <w:pPr>
      <w:widowControl w:val="0"/>
      <w:suppressAutoHyphens w:val="0"/>
      <w:autoSpaceDN w:val="0"/>
      <w:adjustRightInd w:val="0"/>
      <w:spacing w:after="275"/>
    </w:pPr>
    <w:rPr>
      <w:rFonts w:eastAsia="Times New Roman" w:cs="Mangal"/>
      <w:color w:val="auto"/>
      <w:lang w:eastAsia="ru-RU" w:bidi="sa-IN"/>
    </w:rPr>
  </w:style>
  <w:style w:type="paragraph" w:customStyle="1" w:styleId="CM19">
    <w:name w:val="CM19"/>
    <w:basedOn w:val="Default"/>
    <w:next w:val="Default"/>
    <w:rsid w:val="00425E3A"/>
    <w:pPr>
      <w:widowControl w:val="0"/>
      <w:suppressAutoHyphens w:val="0"/>
      <w:autoSpaceDN w:val="0"/>
      <w:adjustRightInd w:val="0"/>
      <w:spacing w:after="350"/>
    </w:pPr>
    <w:rPr>
      <w:rFonts w:eastAsia="Times New Roman" w:cs="Mangal"/>
      <w:color w:val="auto"/>
      <w:lang w:eastAsia="ru-RU" w:bidi="sa-IN"/>
    </w:rPr>
  </w:style>
  <w:style w:type="paragraph" w:customStyle="1" w:styleId="CM20">
    <w:name w:val="CM20"/>
    <w:basedOn w:val="Default"/>
    <w:next w:val="Default"/>
    <w:rsid w:val="00425E3A"/>
    <w:pPr>
      <w:widowControl w:val="0"/>
      <w:suppressAutoHyphens w:val="0"/>
      <w:autoSpaceDN w:val="0"/>
      <w:adjustRightInd w:val="0"/>
      <w:spacing w:after="733"/>
    </w:pPr>
    <w:rPr>
      <w:rFonts w:eastAsia="Times New Roman" w:cs="Mangal"/>
      <w:color w:val="auto"/>
      <w:lang w:eastAsia="ru-RU" w:bidi="sa-IN"/>
    </w:rPr>
  </w:style>
  <w:style w:type="paragraph" w:customStyle="1" w:styleId="CM6">
    <w:name w:val="CM6"/>
    <w:basedOn w:val="Default"/>
    <w:next w:val="Default"/>
    <w:rsid w:val="00425E3A"/>
    <w:pPr>
      <w:widowControl w:val="0"/>
      <w:suppressAutoHyphens w:val="0"/>
      <w:autoSpaceDN w:val="0"/>
      <w:adjustRightInd w:val="0"/>
      <w:spacing w:line="278" w:lineRule="atLeast"/>
    </w:pPr>
    <w:rPr>
      <w:rFonts w:eastAsia="Times New Roman" w:cs="Mangal"/>
      <w:color w:val="auto"/>
      <w:lang w:eastAsia="ru-RU" w:bidi="sa-IN"/>
    </w:rPr>
  </w:style>
  <w:style w:type="paragraph" w:customStyle="1" w:styleId="CM7">
    <w:name w:val="CM7"/>
    <w:basedOn w:val="Default"/>
    <w:next w:val="Default"/>
    <w:rsid w:val="00425E3A"/>
    <w:pPr>
      <w:widowControl w:val="0"/>
      <w:suppressAutoHyphens w:val="0"/>
      <w:autoSpaceDN w:val="0"/>
      <w:adjustRightInd w:val="0"/>
      <w:spacing w:line="278" w:lineRule="atLeast"/>
    </w:pPr>
    <w:rPr>
      <w:rFonts w:eastAsia="Times New Roman" w:cs="Mangal"/>
      <w:color w:val="auto"/>
      <w:lang w:eastAsia="ru-RU" w:bidi="sa-IN"/>
    </w:rPr>
  </w:style>
  <w:style w:type="paragraph" w:customStyle="1" w:styleId="CM5">
    <w:name w:val="CM5"/>
    <w:basedOn w:val="Default"/>
    <w:next w:val="Default"/>
    <w:rsid w:val="00425E3A"/>
    <w:pPr>
      <w:widowControl w:val="0"/>
      <w:suppressAutoHyphens w:val="0"/>
      <w:autoSpaceDN w:val="0"/>
      <w:adjustRightInd w:val="0"/>
      <w:spacing w:line="278" w:lineRule="atLeast"/>
    </w:pPr>
    <w:rPr>
      <w:rFonts w:eastAsia="Times New Roman" w:cs="Mangal"/>
      <w:color w:val="auto"/>
      <w:lang w:eastAsia="ru-RU" w:bidi="sa-IN"/>
    </w:rPr>
  </w:style>
  <w:style w:type="paragraph" w:customStyle="1" w:styleId="CM18">
    <w:name w:val="CM18"/>
    <w:basedOn w:val="Default"/>
    <w:next w:val="Default"/>
    <w:rsid w:val="00425E3A"/>
    <w:pPr>
      <w:widowControl w:val="0"/>
      <w:suppressAutoHyphens w:val="0"/>
      <w:autoSpaceDN w:val="0"/>
      <w:adjustRightInd w:val="0"/>
      <w:spacing w:after="548"/>
    </w:pPr>
    <w:rPr>
      <w:rFonts w:eastAsia="Times New Roman" w:cs="Mangal"/>
      <w:color w:val="auto"/>
      <w:lang w:eastAsia="ru-RU" w:bidi="sa-IN"/>
    </w:rPr>
  </w:style>
  <w:style w:type="paragraph" w:customStyle="1" w:styleId="CM10">
    <w:name w:val="CM10"/>
    <w:basedOn w:val="Default"/>
    <w:next w:val="Default"/>
    <w:rsid w:val="00425E3A"/>
    <w:pPr>
      <w:widowControl w:val="0"/>
      <w:suppressAutoHyphens w:val="0"/>
      <w:autoSpaceDN w:val="0"/>
      <w:adjustRightInd w:val="0"/>
      <w:spacing w:line="278" w:lineRule="atLeast"/>
    </w:pPr>
    <w:rPr>
      <w:rFonts w:eastAsia="Times New Roman" w:cs="Mangal"/>
      <w:color w:val="auto"/>
      <w:lang w:eastAsia="ru-RU" w:bidi="sa-IN"/>
    </w:rPr>
  </w:style>
  <w:style w:type="paragraph" w:customStyle="1" w:styleId="CM11">
    <w:name w:val="CM11"/>
    <w:basedOn w:val="Default"/>
    <w:next w:val="Default"/>
    <w:rsid w:val="00425E3A"/>
    <w:pPr>
      <w:widowControl w:val="0"/>
      <w:suppressAutoHyphens w:val="0"/>
      <w:autoSpaceDN w:val="0"/>
      <w:adjustRightInd w:val="0"/>
      <w:spacing w:line="276" w:lineRule="atLeast"/>
    </w:pPr>
    <w:rPr>
      <w:rFonts w:eastAsia="Times New Roman" w:cs="Mangal"/>
      <w:color w:val="auto"/>
      <w:lang w:eastAsia="ru-RU" w:bidi="sa-IN"/>
    </w:rPr>
  </w:style>
  <w:style w:type="paragraph" w:customStyle="1" w:styleId="CM12">
    <w:name w:val="CM12"/>
    <w:basedOn w:val="Default"/>
    <w:next w:val="Default"/>
    <w:rsid w:val="00425E3A"/>
    <w:pPr>
      <w:widowControl w:val="0"/>
      <w:suppressAutoHyphens w:val="0"/>
      <w:autoSpaceDN w:val="0"/>
      <w:adjustRightInd w:val="0"/>
      <w:spacing w:line="276" w:lineRule="atLeast"/>
    </w:pPr>
    <w:rPr>
      <w:rFonts w:eastAsia="Times New Roman" w:cs="Mangal"/>
      <w:color w:val="auto"/>
      <w:lang w:eastAsia="ru-RU" w:bidi="sa-IN"/>
    </w:rPr>
  </w:style>
  <w:style w:type="paragraph" w:customStyle="1" w:styleId="CM13">
    <w:name w:val="CM13"/>
    <w:basedOn w:val="Default"/>
    <w:next w:val="Default"/>
    <w:rsid w:val="00425E3A"/>
    <w:pPr>
      <w:widowControl w:val="0"/>
      <w:suppressAutoHyphens w:val="0"/>
      <w:autoSpaceDN w:val="0"/>
      <w:adjustRightInd w:val="0"/>
      <w:spacing w:line="276" w:lineRule="atLeast"/>
    </w:pPr>
    <w:rPr>
      <w:rFonts w:eastAsia="Times New Roman" w:cs="Mangal"/>
      <w:color w:val="auto"/>
      <w:lang w:eastAsia="ru-RU" w:bidi="sa-IN"/>
    </w:rPr>
  </w:style>
  <w:style w:type="paragraph" w:customStyle="1" w:styleId="CM21">
    <w:name w:val="CM21"/>
    <w:basedOn w:val="Default"/>
    <w:next w:val="Default"/>
    <w:rsid w:val="00425E3A"/>
    <w:pPr>
      <w:widowControl w:val="0"/>
      <w:suppressAutoHyphens w:val="0"/>
      <w:autoSpaceDN w:val="0"/>
      <w:adjustRightInd w:val="0"/>
      <w:spacing w:after="418"/>
    </w:pPr>
    <w:rPr>
      <w:rFonts w:eastAsia="Times New Roman" w:cs="Mangal"/>
      <w:color w:val="auto"/>
      <w:lang w:eastAsia="ru-RU" w:bidi="sa-IN"/>
    </w:rPr>
  </w:style>
  <w:style w:type="paragraph" w:customStyle="1" w:styleId="CM22">
    <w:name w:val="CM22"/>
    <w:basedOn w:val="Default"/>
    <w:next w:val="Default"/>
    <w:rsid w:val="00425E3A"/>
    <w:pPr>
      <w:widowControl w:val="0"/>
      <w:suppressAutoHyphens w:val="0"/>
      <w:autoSpaceDN w:val="0"/>
      <w:adjustRightInd w:val="0"/>
      <w:spacing w:after="823"/>
    </w:pPr>
    <w:rPr>
      <w:rFonts w:eastAsia="Times New Roman" w:cs="Mangal"/>
      <w:color w:val="auto"/>
      <w:lang w:eastAsia="ru-RU" w:bidi="sa-IN"/>
    </w:rPr>
  </w:style>
  <w:style w:type="paragraph" w:customStyle="1" w:styleId="CM14">
    <w:name w:val="CM14"/>
    <w:basedOn w:val="Default"/>
    <w:next w:val="Default"/>
    <w:rsid w:val="00425E3A"/>
    <w:pPr>
      <w:widowControl w:val="0"/>
      <w:suppressAutoHyphens w:val="0"/>
      <w:autoSpaceDN w:val="0"/>
      <w:adjustRightInd w:val="0"/>
      <w:spacing w:line="278" w:lineRule="atLeast"/>
    </w:pPr>
    <w:rPr>
      <w:rFonts w:eastAsia="Times New Roman" w:cs="Mangal"/>
      <w:color w:val="auto"/>
      <w:lang w:eastAsia="ru-RU" w:bidi="sa-IN"/>
    </w:rPr>
  </w:style>
  <w:style w:type="paragraph" w:customStyle="1" w:styleId="CM23">
    <w:name w:val="CM23"/>
    <w:basedOn w:val="Default"/>
    <w:next w:val="Default"/>
    <w:rsid w:val="00425E3A"/>
    <w:pPr>
      <w:widowControl w:val="0"/>
      <w:suppressAutoHyphens w:val="0"/>
      <w:autoSpaceDN w:val="0"/>
      <w:adjustRightInd w:val="0"/>
      <w:spacing w:after="1253"/>
    </w:pPr>
    <w:rPr>
      <w:rFonts w:eastAsia="Times New Roman" w:cs="Mangal"/>
      <w:color w:val="auto"/>
      <w:lang w:eastAsia="ru-RU" w:bidi="sa-IN"/>
    </w:rPr>
  </w:style>
  <w:style w:type="paragraph" w:customStyle="1" w:styleId="CM24">
    <w:name w:val="CM24"/>
    <w:basedOn w:val="Default"/>
    <w:next w:val="Default"/>
    <w:rsid w:val="00425E3A"/>
    <w:pPr>
      <w:widowControl w:val="0"/>
      <w:suppressAutoHyphens w:val="0"/>
      <w:autoSpaceDN w:val="0"/>
      <w:adjustRightInd w:val="0"/>
      <w:spacing w:after="1098"/>
    </w:pPr>
    <w:rPr>
      <w:rFonts w:eastAsia="Times New Roman" w:cs="Mangal"/>
      <w:color w:val="auto"/>
      <w:lang w:eastAsia="ru-RU" w:bidi="sa-IN"/>
    </w:rPr>
  </w:style>
  <w:style w:type="paragraph" w:customStyle="1" w:styleId="CM15">
    <w:name w:val="CM15"/>
    <w:basedOn w:val="Default"/>
    <w:next w:val="Default"/>
    <w:rsid w:val="00425E3A"/>
    <w:pPr>
      <w:widowControl w:val="0"/>
      <w:suppressAutoHyphens w:val="0"/>
      <w:autoSpaceDN w:val="0"/>
      <w:adjustRightInd w:val="0"/>
    </w:pPr>
    <w:rPr>
      <w:rFonts w:eastAsia="Times New Roman" w:cs="Mangal"/>
      <w:color w:val="auto"/>
      <w:lang w:eastAsia="ru-RU" w:bidi="sa-IN"/>
    </w:rPr>
  </w:style>
  <w:style w:type="paragraph" w:styleId="af8">
    <w:name w:val="footnote text"/>
    <w:basedOn w:val="a"/>
    <w:link w:val="af9"/>
    <w:rsid w:val="00425E3A"/>
    <w:rPr>
      <w:sz w:val="20"/>
      <w:szCs w:val="20"/>
      <w:lang w:eastAsia="ru-RU"/>
    </w:rPr>
  </w:style>
  <w:style w:type="character" w:customStyle="1" w:styleId="af9">
    <w:name w:val="Текст сноски Знак"/>
    <w:basedOn w:val="a0"/>
    <w:link w:val="af8"/>
    <w:rsid w:val="00425E3A"/>
    <w:rPr>
      <w:rFonts w:ascii="Times New Roman" w:eastAsia="Times New Roman" w:hAnsi="Times New Roman" w:cs="Times New Roman"/>
      <w:sz w:val="20"/>
      <w:szCs w:val="20"/>
      <w:lang w:eastAsia="ru-RU"/>
    </w:rPr>
  </w:style>
  <w:style w:type="character" w:styleId="afa">
    <w:name w:val="footnote reference"/>
    <w:rsid w:val="00425E3A"/>
    <w:rPr>
      <w:vertAlign w:val="superscript"/>
    </w:rPr>
  </w:style>
  <w:style w:type="paragraph" w:styleId="25">
    <w:name w:val="Body Text 2"/>
    <w:basedOn w:val="a"/>
    <w:link w:val="26"/>
    <w:rsid w:val="00425E3A"/>
    <w:pPr>
      <w:spacing w:after="120" w:line="480" w:lineRule="auto"/>
    </w:pPr>
    <w:rPr>
      <w:rFonts w:cs="Mangal"/>
      <w:lang w:eastAsia="ru-RU" w:bidi="sa-IN"/>
    </w:rPr>
  </w:style>
  <w:style w:type="character" w:customStyle="1" w:styleId="26">
    <w:name w:val="Основной текст 2 Знак"/>
    <w:basedOn w:val="a0"/>
    <w:link w:val="25"/>
    <w:rsid w:val="00425E3A"/>
    <w:rPr>
      <w:rFonts w:ascii="Times New Roman" w:eastAsia="Times New Roman" w:hAnsi="Times New Roman" w:cs="Mangal"/>
      <w:sz w:val="24"/>
      <w:szCs w:val="24"/>
      <w:lang w:eastAsia="ru-RU" w:bidi="sa-IN"/>
    </w:rPr>
  </w:style>
  <w:style w:type="paragraph" w:styleId="afb">
    <w:name w:val="Plain Text"/>
    <w:basedOn w:val="a"/>
    <w:link w:val="afc"/>
    <w:rsid w:val="00425E3A"/>
    <w:rPr>
      <w:rFonts w:ascii="Courier New" w:hAnsi="Courier New"/>
      <w:sz w:val="20"/>
      <w:szCs w:val="20"/>
      <w:lang w:eastAsia="ru-RU"/>
    </w:rPr>
  </w:style>
  <w:style w:type="character" w:customStyle="1" w:styleId="afc">
    <w:name w:val="Текст Знак"/>
    <w:basedOn w:val="a0"/>
    <w:link w:val="afb"/>
    <w:rsid w:val="00425E3A"/>
    <w:rPr>
      <w:rFonts w:ascii="Courier New" w:eastAsia="Times New Roman" w:hAnsi="Courier New" w:cs="Times New Roman"/>
      <w:sz w:val="20"/>
      <w:szCs w:val="20"/>
      <w:lang w:eastAsia="ru-RU"/>
    </w:rPr>
  </w:style>
  <w:style w:type="paragraph" w:customStyle="1" w:styleId="afd">
    <w:name w:val="Знак Знак Знак"/>
    <w:basedOn w:val="a"/>
    <w:rsid w:val="00425E3A"/>
    <w:rPr>
      <w:rFonts w:ascii="Verdana" w:hAnsi="Verdana" w:cs="Verdana"/>
      <w:sz w:val="20"/>
      <w:szCs w:val="20"/>
      <w:lang w:val="en-US" w:eastAsia="en-US"/>
    </w:rPr>
  </w:style>
  <w:style w:type="character" w:customStyle="1" w:styleId="WW-Absatz-Standardschriftart1111111111">
    <w:name w:val="WW-Absatz-Standardschriftart1111111111"/>
    <w:rsid w:val="00425E3A"/>
  </w:style>
  <w:style w:type="character" w:customStyle="1" w:styleId="33">
    <w:name w:val="Основной текст 3 Знак"/>
    <w:basedOn w:val="a0"/>
    <w:link w:val="34"/>
    <w:uiPriority w:val="99"/>
    <w:semiHidden/>
    <w:rsid w:val="00425E3A"/>
    <w:rPr>
      <w:rFonts w:ascii="Times New Roman" w:eastAsia="Times New Roman" w:hAnsi="Times New Roman" w:cs="Times New Roman"/>
      <w:sz w:val="16"/>
      <w:szCs w:val="16"/>
      <w:lang w:eastAsia="ar-SA"/>
    </w:rPr>
  </w:style>
  <w:style w:type="paragraph" w:styleId="34">
    <w:name w:val="Body Text 3"/>
    <w:basedOn w:val="a"/>
    <w:link w:val="33"/>
    <w:uiPriority w:val="99"/>
    <w:semiHidden/>
    <w:unhideWhenUsed/>
    <w:rsid w:val="00425E3A"/>
    <w:pPr>
      <w:spacing w:after="120"/>
    </w:pPr>
    <w:rPr>
      <w:sz w:val="16"/>
      <w:szCs w:val="16"/>
    </w:rPr>
  </w:style>
  <w:style w:type="paragraph" w:customStyle="1" w:styleId="afe">
    <w:name w:val="Знак Знак Знак Знак"/>
    <w:basedOn w:val="a"/>
    <w:rsid w:val="00425E3A"/>
    <w:rPr>
      <w:rFonts w:ascii="Verdana" w:hAnsi="Verdana" w:cs="Verdana"/>
      <w:sz w:val="20"/>
      <w:szCs w:val="20"/>
      <w:lang w:val="en-US" w:eastAsia="en-US"/>
    </w:rPr>
  </w:style>
  <w:style w:type="paragraph" w:styleId="aff">
    <w:name w:val="List Paragraph"/>
    <w:basedOn w:val="a"/>
    <w:uiPriority w:val="34"/>
    <w:qFormat/>
    <w:rsid w:val="00425E3A"/>
    <w:pPr>
      <w:widowControl w:val="0"/>
      <w:autoSpaceDE w:val="0"/>
      <w:autoSpaceDN w:val="0"/>
      <w:adjustRightInd w:val="0"/>
      <w:ind w:left="708"/>
    </w:pPr>
    <w:rPr>
      <w:sz w:val="20"/>
      <w:szCs w:val="20"/>
      <w:lang w:eastAsia="ru-RU"/>
    </w:rPr>
  </w:style>
  <w:style w:type="paragraph" w:styleId="aff0">
    <w:name w:val="No Spacing"/>
    <w:qFormat/>
    <w:rsid w:val="00425E3A"/>
    <w:pPr>
      <w:spacing w:after="0" w:line="240" w:lineRule="auto"/>
    </w:pPr>
    <w:rPr>
      <w:rFonts w:ascii="Calibri" w:eastAsia="Calibri" w:hAnsi="Calibri" w:cs="Times New Roman"/>
    </w:rPr>
  </w:style>
  <w:style w:type="paragraph" w:customStyle="1" w:styleId="aff1">
    <w:name w:val="Знак Знак Знак"/>
    <w:basedOn w:val="a"/>
    <w:rsid w:val="00425E3A"/>
    <w:rPr>
      <w:rFonts w:ascii="Verdana" w:hAnsi="Verdana" w:cs="Verdana"/>
      <w:sz w:val="20"/>
      <w:szCs w:val="20"/>
      <w:lang w:val="en-US" w:eastAsia="en-US"/>
    </w:rPr>
  </w:style>
  <w:style w:type="paragraph" w:customStyle="1" w:styleId="1a">
    <w:name w:val="Текст1"/>
    <w:basedOn w:val="a"/>
    <w:rsid w:val="00425E3A"/>
    <w:rPr>
      <w:sz w:val="20"/>
      <w:szCs w:val="20"/>
      <w:lang w:val="uk-UA" w:eastAsia="ru-RU"/>
    </w:rPr>
  </w:style>
  <w:style w:type="paragraph" w:styleId="aff2">
    <w:name w:val="caption"/>
    <w:basedOn w:val="a"/>
    <w:qFormat/>
    <w:rsid w:val="00425E3A"/>
    <w:pPr>
      <w:jc w:val="center"/>
    </w:pPr>
    <w:rPr>
      <w:szCs w:val="20"/>
      <w:lang w:eastAsia="ru-RU"/>
    </w:rPr>
  </w:style>
  <w:style w:type="paragraph" w:customStyle="1" w:styleId="1b">
    <w:name w:val="Цитата1"/>
    <w:basedOn w:val="a"/>
    <w:rsid w:val="00425E3A"/>
    <w:pPr>
      <w:ind w:left="2552" w:right="2601"/>
      <w:jc w:val="center"/>
    </w:pPr>
    <w:rPr>
      <w:szCs w:val="20"/>
      <w:lang w:val="en-US" w:eastAsia="ru-RU"/>
    </w:rPr>
  </w:style>
  <w:style w:type="character" w:customStyle="1" w:styleId="WW-Absatz-Standardschriftart">
    <w:name w:val="WW-Absatz-Standardschriftart"/>
    <w:rsid w:val="00425E3A"/>
  </w:style>
  <w:style w:type="character" w:customStyle="1" w:styleId="WW8Num8z0">
    <w:name w:val="WW8Num8z0"/>
    <w:rsid w:val="00425E3A"/>
    <w:rPr>
      <w:rFonts w:hint="default"/>
    </w:rPr>
  </w:style>
  <w:style w:type="paragraph" w:customStyle="1" w:styleId="1c">
    <w:name w:val="Обычный1"/>
    <w:rsid w:val="00425E3A"/>
    <w:pPr>
      <w:spacing w:after="0" w:line="240" w:lineRule="auto"/>
    </w:pPr>
    <w:rPr>
      <w:rFonts w:ascii="Arial" w:eastAsia="Times New Roman" w:hAnsi="Arial" w:cs="Times New Roman"/>
      <w:szCs w:val="20"/>
      <w:lang w:eastAsia="ru-RU"/>
    </w:rPr>
  </w:style>
  <w:style w:type="paragraph" w:styleId="aff3">
    <w:name w:val="Normal (Web)"/>
    <w:aliases w:val="Обычный (веб)"/>
    <w:basedOn w:val="a"/>
    <w:uiPriority w:val="99"/>
    <w:unhideWhenUsed/>
    <w:rsid w:val="00425E3A"/>
    <w:pPr>
      <w:spacing w:before="100" w:beforeAutospacing="1" w:after="100" w:afterAutospacing="1"/>
    </w:pPr>
    <w:rPr>
      <w:lang w:eastAsia="ru-RU"/>
    </w:rPr>
  </w:style>
  <w:style w:type="paragraph" w:customStyle="1" w:styleId="220">
    <w:name w:val="Основной текст 22"/>
    <w:basedOn w:val="a"/>
    <w:rsid w:val="00425E3A"/>
    <w:pPr>
      <w:jc w:val="both"/>
    </w:pPr>
    <w:rPr>
      <w:sz w:val="28"/>
      <w:szCs w:val="20"/>
      <w:lang w:val="uk-UA"/>
    </w:rPr>
  </w:style>
  <w:style w:type="paragraph" w:customStyle="1" w:styleId="aff4">
    <w:name w:val="Абзац"/>
    <w:basedOn w:val="a"/>
    <w:autoRedefine/>
    <w:rsid w:val="00425E3A"/>
    <w:pPr>
      <w:tabs>
        <w:tab w:val="left" w:pos="996"/>
      </w:tabs>
    </w:pPr>
    <w:rPr>
      <w:snapToGrid w:val="0"/>
      <w:lang w:val="uk-UA" w:eastAsia="ru-RU"/>
    </w:rPr>
  </w:style>
  <w:style w:type="character" w:customStyle="1" w:styleId="HTML">
    <w:name w:val="Стандартный HTML Знак"/>
    <w:basedOn w:val="a0"/>
    <w:link w:val="HTML0"/>
    <w:uiPriority w:val="99"/>
    <w:semiHidden/>
    <w:rsid w:val="00425E3A"/>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425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y2iqfc">
    <w:name w:val="y2iqfc"/>
    <w:rsid w:val="00425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krsert.cpv@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44204-CBFC-4F6A-A423-D91DAF91E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10910</Words>
  <Characters>62188</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2025-08-26T08:32:00Z</dcterms:created>
  <dcterms:modified xsi:type="dcterms:W3CDTF">2025-08-26T13:27:00Z</dcterms:modified>
</cp:coreProperties>
</file>