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5CDF8" w14:textId="6333A371" w:rsidR="00A61F88" w:rsidRDefault="00A61F88" w:rsidP="00A61F88">
      <w:pPr>
        <w:pStyle w:val="a3"/>
        <w:shd w:val="clear" w:color="auto" w:fill="FCFCFC"/>
        <w:spacing w:before="0" w:beforeAutospacing="0" w:after="225" w:afterAutospacing="0"/>
        <w:jc w:val="center"/>
        <w:textAlignment w:val="baseline"/>
        <w:rPr>
          <w:b/>
          <w:bCs/>
          <w:u w:val="single"/>
        </w:rPr>
      </w:pPr>
      <w:r w:rsidRPr="00A61F88">
        <w:rPr>
          <w:b/>
          <w:bCs/>
          <w:u w:val="single"/>
        </w:rPr>
        <w:t>РОЗГЛЯД АПЕЛЯЦІЙ, СКАРГ, ПРОПОЗИЦІЙ ТА ЗАЯВ</w:t>
      </w:r>
    </w:p>
    <w:p w14:paraId="1B1CE6B8" w14:textId="616A8808" w:rsidR="006A4AFD" w:rsidRPr="006A4AFD" w:rsidRDefault="006A4AFD" w:rsidP="006A4AFD">
      <w:pPr>
        <w:pStyle w:val="a5"/>
        <w:spacing w:line="276" w:lineRule="auto"/>
        <w:rPr>
          <w:i/>
          <w:iCs/>
          <w:sz w:val="24"/>
          <w:szCs w:val="24"/>
          <w:u w:val="single"/>
          <w:lang w:val="uk-UA"/>
        </w:rPr>
      </w:pPr>
      <w:r>
        <w:rPr>
          <w:i/>
          <w:iCs/>
          <w:spacing w:val="2"/>
          <w:sz w:val="24"/>
          <w:szCs w:val="24"/>
          <w:u w:val="single"/>
          <w:lang w:val="uk-UA"/>
        </w:rPr>
        <w:t>(</w:t>
      </w:r>
      <w:r w:rsidRPr="006A4AFD">
        <w:rPr>
          <w:i/>
          <w:iCs/>
          <w:spacing w:val="2"/>
          <w:sz w:val="24"/>
          <w:szCs w:val="24"/>
          <w:u w:val="single"/>
          <w:lang w:val="uk-UA"/>
        </w:rPr>
        <w:t xml:space="preserve">Витяг з  </w:t>
      </w:r>
      <w:r w:rsidRPr="006A4AFD">
        <w:rPr>
          <w:i/>
          <w:iCs/>
          <w:spacing w:val="2"/>
          <w:sz w:val="24"/>
          <w:szCs w:val="24"/>
          <w:u w:val="single"/>
          <w:lang w:val="uk-UA"/>
        </w:rPr>
        <w:t xml:space="preserve">П.СУЯ 9.7 – 01 </w:t>
      </w:r>
      <w:proofErr w:type="spellStart"/>
      <w:r w:rsidRPr="006A4AFD">
        <w:rPr>
          <w:bCs/>
          <w:i/>
          <w:iCs/>
          <w:sz w:val="24"/>
          <w:szCs w:val="24"/>
          <w:u w:val="single"/>
        </w:rPr>
        <w:t>Розгляд</w:t>
      </w:r>
      <w:proofErr w:type="spellEnd"/>
      <w:r w:rsidRPr="006A4AFD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A4AFD">
        <w:rPr>
          <w:bCs/>
          <w:i/>
          <w:iCs/>
          <w:sz w:val="24"/>
          <w:szCs w:val="24"/>
          <w:u w:val="single"/>
        </w:rPr>
        <w:t>апеляцій</w:t>
      </w:r>
      <w:proofErr w:type="spellEnd"/>
      <w:r w:rsidRPr="006A4AFD">
        <w:rPr>
          <w:bCs/>
          <w:i/>
          <w:iCs/>
          <w:sz w:val="24"/>
          <w:szCs w:val="24"/>
          <w:u w:val="single"/>
        </w:rPr>
        <w:t xml:space="preserve">, </w:t>
      </w:r>
      <w:proofErr w:type="spellStart"/>
      <w:r w:rsidRPr="006A4AFD">
        <w:rPr>
          <w:bCs/>
          <w:i/>
          <w:iCs/>
          <w:sz w:val="24"/>
          <w:szCs w:val="24"/>
          <w:u w:val="single"/>
        </w:rPr>
        <w:t>скарг</w:t>
      </w:r>
      <w:proofErr w:type="spellEnd"/>
      <w:r w:rsidRPr="006A4AFD">
        <w:rPr>
          <w:bCs/>
          <w:i/>
          <w:iCs/>
          <w:sz w:val="24"/>
          <w:szCs w:val="24"/>
          <w:u w:val="single"/>
        </w:rPr>
        <w:t xml:space="preserve">, </w:t>
      </w:r>
      <w:proofErr w:type="spellStart"/>
      <w:r w:rsidRPr="006A4AFD">
        <w:rPr>
          <w:bCs/>
          <w:i/>
          <w:iCs/>
          <w:sz w:val="24"/>
          <w:szCs w:val="24"/>
          <w:u w:val="single"/>
        </w:rPr>
        <w:t>пропозицій</w:t>
      </w:r>
      <w:proofErr w:type="spellEnd"/>
      <w:r w:rsidRPr="006A4AFD">
        <w:rPr>
          <w:bCs/>
          <w:i/>
          <w:iCs/>
          <w:sz w:val="24"/>
          <w:szCs w:val="24"/>
          <w:u w:val="single"/>
        </w:rPr>
        <w:t xml:space="preserve">, </w:t>
      </w:r>
      <w:proofErr w:type="spellStart"/>
      <w:r w:rsidRPr="006A4AFD">
        <w:rPr>
          <w:bCs/>
          <w:i/>
          <w:iCs/>
          <w:sz w:val="24"/>
          <w:szCs w:val="24"/>
          <w:u w:val="single"/>
        </w:rPr>
        <w:t>заяв</w:t>
      </w:r>
      <w:proofErr w:type="spellEnd"/>
      <w:r w:rsidRPr="006A4AFD">
        <w:rPr>
          <w:bCs/>
          <w:i/>
          <w:iCs/>
          <w:sz w:val="24"/>
          <w:szCs w:val="24"/>
          <w:u w:val="single"/>
        </w:rPr>
        <w:t xml:space="preserve">, </w:t>
      </w:r>
      <w:proofErr w:type="spellStart"/>
      <w:r w:rsidRPr="006A4AFD">
        <w:rPr>
          <w:bCs/>
          <w:i/>
          <w:iCs/>
          <w:sz w:val="24"/>
          <w:szCs w:val="24"/>
          <w:u w:val="single"/>
        </w:rPr>
        <w:t>рекламацій</w:t>
      </w:r>
      <w:proofErr w:type="spellEnd"/>
      <w:r w:rsidRPr="006A4AFD">
        <w:rPr>
          <w:bCs/>
          <w:i/>
          <w:iCs/>
          <w:sz w:val="24"/>
          <w:szCs w:val="24"/>
          <w:u w:val="single"/>
        </w:rPr>
        <w:t>(</w:t>
      </w:r>
      <w:proofErr w:type="spellStart"/>
      <w:r w:rsidRPr="006A4AFD">
        <w:rPr>
          <w:bCs/>
          <w:i/>
          <w:iCs/>
          <w:sz w:val="24"/>
          <w:szCs w:val="24"/>
          <w:u w:val="single"/>
        </w:rPr>
        <w:t>претензій</w:t>
      </w:r>
      <w:proofErr w:type="spellEnd"/>
      <w:r w:rsidRPr="006A4AFD">
        <w:rPr>
          <w:bCs/>
          <w:i/>
          <w:iCs/>
          <w:sz w:val="24"/>
          <w:szCs w:val="24"/>
          <w:u w:val="single"/>
        </w:rPr>
        <w:t xml:space="preserve">) та </w:t>
      </w:r>
      <w:proofErr w:type="spellStart"/>
      <w:r w:rsidRPr="006A4AFD">
        <w:rPr>
          <w:bCs/>
          <w:i/>
          <w:iCs/>
          <w:sz w:val="24"/>
          <w:szCs w:val="24"/>
          <w:u w:val="single"/>
        </w:rPr>
        <w:t>спі</w:t>
      </w:r>
      <w:r w:rsidRPr="006A4AFD">
        <w:rPr>
          <w:bCs/>
          <w:i/>
          <w:iCs/>
          <w:sz w:val="24"/>
          <w:szCs w:val="24"/>
          <w:u w:val="single"/>
        </w:rPr>
        <w:t>р</w:t>
      </w:r>
      <w:r w:rsidRPr="006A4AFD">
        <w:rPr>
          <w:bCs/>
          <w:i/>
          <w:iCs/>
          <w:sz w:val="24"/>
          <w:szCs w:val="24"/>
          <w:u w:val="single"/>
        </w:rPr>
        <w:t>них</w:t>
      </w:r>
      <w:proofErr w:type="spellEnd"/>
      <w:r w:rsidRPr="006A4AFD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A4AFD">
        <w:rPr>
          <w:bCs/>
          <w:i/>
          <w:iCs/>
          <w:sz w:val="24"/>
          <w:szCs w:val="24"/>
          <w:u w:val="single"/>
        </w:rPr>
        <w:t>питань</w:t>
      </w:r>
      <w:proofErr w:type="spellEnd"/>
      <w:r>
        <w:rPr>
          <w:bCs/>
          <w:i/>
          <w:iCs/>
          <w:sz w:val="24"/>
          <w:szCs w:val="24"/>
          <w:u w:val="single"/>
          <w:lang w:val="uk-UA"/>
        </w:rPr>
        <w:t>)</w:t>
      </w:r>
    </w:p>
    <w:p w14:paraId="4F121E29" w14:textId="77777777" w:rsidR="006A4AFD" w:rsidRPr="006A4AFD" w:rsidRDefault="006A4AFD" w:rsidP="00A61F88">
      <w:pPr>
        <w:pStyle w:val="a3"/>
        <w:shd w:val="clear" w:color="auto" w:fill="FCFCFC"/>
        <w:spacing w:before="0" w:beforeAutospacing="0" w:after="225" w:afterAutospacing="0"/>
        <w:jc w:val="center"/>
        <w:textAlignment w:val="baseline"/>
        <w:rPr>
          <w:b/>
          <w:bCs/>
          <w:i/>
          <w:iCs/>
          <w:u w:val="single"/>
        </w:rPr>
      </w:pPr>
    </w:p>
    <w:p w14:paraId="790E6436" w14:textId="0099BB65" w:rsidR="006A4AFD" w:rsidRPr="006A4AFD" w:rsidRDefault="00DC4302" w:rsidP="006A4AFD">
      <w:pPr>
        <w:pStyle w:val="1"/>
        <w:numPr>
          <w:ilvl w:val="0"/>
          <w:numId w:val="0"/>
        </w:numPr>
        <w:tabs>
          <w:tab w:val="left" w:pos="4590"/>
        </w:tabs>
        <w:spacing w:before="120" w:after="120" w:line="276" w:lineRule="auto"/>
        <w:ind w:left="432" w:hanging="432"/>
        <w:rPr>
          <w:rFonts w:ascii="Times New Roman" w:hAnsi="Times New Roman"/>
          <w:bCs/>
          <w:sz w:val="24"/>
          <w:szCs w:val="24"/>
        </w:rPr>
      </w:pPr>
      <w:r w:rsidRPr="006A4AFD">
        <w:rPr>
          <w:rFonts w:ascii="Times New Roman" w:hAnsi="Times New Roman"/>
          <w:color w:val="3D3D3D"/>
          <w:sz w:val="24"/>
          <w:szCs w:val="24"/>
        </w:rPr>
        <w:t xml:space="preserve">        </w:t>
      </w:r>
      <w:r w:rsidR="006A4AFD" w:rsidRPr="006A4AFD">
        <w:rPr>
          <w:rFonts w:ascii="Times New Roman" w:hAnsi="Times New Roman"/>
          <w:bCs/>
          <w:sz w:val="24"/>
          <w:szCs w:val="24"/>
        </w:rPr>
        <w:t>7</w:t>
      </w:r>
      <w:r w:rsidR="006A4AFD">
        <w:rPr>
          <w:rFonts w:ascii="Times New Roman" w:hAnsi="Times New Roman"/>
          <w:bCs/>
          <w:sz w:val="24"/>
          <w:szCs w:val="24"/>
        </w:rPr>
        <w:t>.</w:t>
      </w:r>
      <w:r w:rsidR="006A4AFD" w:rsidRPr="006A4AFD">
        <w:rPr>
          <w:rFonts w:ascii="Times New Roman" w:hAnsi="Times New Roman"/>
          <w:bCs/>
          <w:sz w:val="24"/>
          <w:szCs w:val="24"/>
        </w:rPr>
        <w:t xml:space="preserve"> ЗАГАЛЬНІ ПОЛОЖЕННЯ</w:t>
      </w:r>
      <w:r w:rsidR="006A4AFD" w:rsidRPr="006A4AFD">
        <w:rPr>
          <w:rFonts w:ascii="Times New Roman" w:hAnsi="Times New Roman"/>
          <w:bCs/>
          <w:sz w:val="24"/>
          <w:szCs w:val="24"/>
        </w:rPr>
        <w:tab/>
      </w:r>
    </w:p>
    <w:p w14:paraId="382753D8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Початком виконання процесу розгляду апеляції та скарги є надходження в ОС офіційної письмової апеляції, яка обґрунтовано викладає зміст дій або прийнятих рішень органом, які з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 xml:space="preserve">мовник оскаржує. </w:t>
      </w:r>
      <w:bookmarkStart w:id="0" w:name="_Hlk81837685"/>
      <w:r w:rsidRPr="006A4AFD">
        <w:rPr>
          <w:rFonts w:ascii="Times New Roman" w:hAnsi="Times New Roman" w:cs="Times New Roman"/>
          <w:sz w:val="24"/>
          <w:szCs w:val="24"/>
          <w:lang w:val="uk-UA"/>
        </w:rPr>
        <w:t>Процес закінчується оформленням листа - відповіді за результатами розгляду апеляції чи ск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рги.</w:t>
      </w:r>
    </w:p>
    <w:bookmarkEnd w:id="0"/>
    <w:p w14:paraId="57C8526B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Замовниками 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можуть бути оскаржені такі дії ОС:</w:t>
      </w:r>
    </w:p>
    <w:p w14:paraId="3B0EC19E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- відмова у прийнятті до розгляду заявки на сертифікацію СУ;</w:t>
      </w:r>
    </w:p>
    <w:p w14:paraId="40268FB5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- прийняття рішення про відмову в сертифікації СУ;</w:t>
      </w:r>
    </w:p>
    <w:p w14:paraId="2263ED45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- визнання невідповідності системи управління замовника вимогам стандарту та ві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мова у видачі сертифікату;</w:t>
      </w:r>
    </w:p>
    <w:p w14:paraId="6E9233B9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- призупинення або припинення дії (скасування) сертифіката відповідності;</w:t>
      </w:r>
    </w:p>
    <w:p w14:paraId="79D7413B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- порушення правил та процедури виконання сертифікації/оцінювання системи управлі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ня;</w:t>
      </w:r>
    </w:p>
    <w:p w14:paraId="51EE6C8B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- порушення ОС договірних зобов’язань;</w:t>
      </w:r>
    </w:p>
    <w:p w14:paraId="42C6F0EE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- порушення ОС термінів виконання робіт систем управління;</w:t>
      </w:r>
    </w:p>
    <w:p w14:paraId="6515AB88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інші дії ОС, що </w:t>
      </w:r>
      <w:proofErr w:type="spellStart"/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пов</w:t>
      </w:r>
      <w:proofErr w:type="spellEnd"/>
      <w:r w:rsidRPr="006A4AFD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язані</w:t>
      </w:r>
      <w:proofErr w:type="spellEnd"/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сертифікацією СУ, якщо вони призвели до порушення прав та інтересів заявника.</w:t>
      </w:r>
    </w:p>
    <w:p w14:paraId="0B626EC7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Процес розгляду апеляцій та скарг охоплює:</w:t>
      </w:r>
    </w:p>
    <w:p w14:paraId="5A40911F" w14:textId="77777777" w:rsidR="006A4AFD" w:rsidRPr="006A4AFD" w:rsidRDefault="006A4AFD" w:rsidP="006A4AFD">
      <w:pPr>
        <w:pStyle w:val="Default"/>
        <w:spacing w:line="276" w:lineRule="auto"/>
        <w:ind w:firstLine="709"/>
        <w:rPr>
          <w:lang w:val="uk-UA"/>
        </w:rPr>
      </w:pPr>
      <w:r w:rsidRPr="006A4AFD">
        <w:rPr>
          <w:bCs/>
          <w:lang w:val="uk-UA"/>
        </w:rPr>
        <w:t>- схему процесу отримання, перевірки вірогідності, розгляду апеляцій та скарг, а також прийняття рішення щодо того,</w:t>
      </w:r>
      <w:r w:rsidRPr="006A4AFD">
        <w:rPr>
          <w:lang w:val="uk-UA"/>
        </w:rPr>
        <w:t xml:space="preserve"> які дії необхідно вжити у відповідь, враховуючи результати попередніх подібних апеляцій або скарг;</w:t>
      </w:r>
    </w:p>
    <w:p w14:paraId="7A0C4161" w14:textId="77777777" w:rsidR="006A4AFD" w:rsidRPr="006A4AFD" w:rsidRDefault="006A4AFD" w:rsidP="006A4A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>- відслідковування і реєстрування апеляцій та скарг, включаючи дії щодо їхнього вир</w:t>
      </w:r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шення; </w:t>
      </w:r>
    </w:p>
    <w:p w14:paraId="43350E64" w14:textId="77777777" w:rsidR="006A4AFD" w:rsidRPr="006A4AFD" w:rsidRDefault="006A4AFD" w:rsidP="006A4AFD">
      <w:pPr>
        <w:pStyle w:val="Default"/>
        <w:spacing w:line="276" w:lineRule="auto"/>
        <w:ind w:firstLine="709"/>
        <w:rPr>
          <w:lang w:val="uk-UA"/>
        </w:rPr>
      </w:pPr>
      <w:r w:rsidRPr="006A4AFD">
        <w:rPr>
          <w:lang w:val="uk-UA"/>
        </w:rPr>
        <w:t>- забезпечення того, що вжито будь-яке відповідне коригування і коригувальну дію.</w:t>
      </w:r>
    </w:p>
    <w:p w14:paraId="6575D862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ОС реєструє всі отримані апеляції та скарги, крім анонімних, і поводиться з ними у відп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відності із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звернення громадян»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4FB216F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0772FDE" w14:textId="77777777" w:rsidR="006A4AFD" w:rsidRPr="006A4AFD" w:rsidRDefault="006A4AFD" w:rsidP="006A4AFD">
      <w:pPr>
        <w:pStyle w:val="a4"/>
        <w:numPr>
          <w:ilvl w:val="0"/>
          <w:numId w:val="3"/>
        </w:numPr>
        <w:tabs>
          <w:tab w:val="clear" w:pos="4153"/>
          <w:tab w:val="center" w:pos="1701"/>
          <w:tab w:val="left" w:pos="10490"/>
        </w:tabs>
        <w:spacing w:line="276" w:lineRule="auto"/>
        <w:ind w:right="151" w:firstLine="632"/>
        <w:jc w:val="left"/>
        <w:rPr>
          <w:b/>
          <w:sz w:val="24"/>
          <w:szCs w:val="24"/>
        </w:rPr>
      </w:pPr>
      <w:bookmarkStart w:id="1" w:name="_Toc489459103"/>
      <w:r w:rsidRPr="006A4AFD">
        <w:rPr>
          <w:b/>
          <w:sz w:val="24"/>
          <w:szCs w:val="24"/>
          <w:lang w:val="ru-RU"/>
        </w:rPr>
        <w:t>ПОРЯДОК ФОРМУВАННЯ КОМІСІЇ З АПЕЛЯЦІЇ</w:t>
      </w:r>
    </w:p>
    <w:p w14:paraId="2774559B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</w:rPr>
      </w:pPr>
      <w:r w:rsidRPr="006A4AFD">
        <w:rPr>
          <w:sz w:val="24"/>
          <w:szCs w:val="24"/>
        </w:rPr>
        <w:t>Комісія з апеляцій створюється для розгляду спірних питань у сфері сертифікації систем управління.</w:t>
      </w:r>
    </w:p>
    <w:p w14:paraId="3504DBD3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</w:rPr>
      </w:pPr>
      <w:bookmarkStart w:id="2" w:name="_Hlk81837179"/>
      <w:r w:rsidRPr="006A4AFD">
        <w:rPr>
          <w:sz w:val="24"/>
          <w:szCs w:val="24"/>
        </w:rPr>
        <w:t>Для розгляду апеляцій створена комісія з апеляцій з врахуванням особистих якостей, компетентності, кваліфікації та практичного досвіду роботи її членів. Комісія формується з сторонніх осіб, з урахуванням неупередженості та відсутності конфлікту інтересів.</w:t>
      </w:r>
    </w:p>
    <w:bookmarkEnd w:id="2"/>
    <w:p w14:paraId="1671F031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  <w:lang w:val="ru-RU"/>
        </w:rPr>
      </w:pPr>
      <w:r w:rsidRPr="006A4AFD">
        <w:rPr>
          <w:sz w:val="24"/>
          <w:szCs w:val="24"/>
        </w:rPr>
        <w:t>Засідання комісії проводяться під керівництвом голови комісії. Діловодство Комісії веде секретар. Комісія з апеляції призначається наказом керівника ОС</w:t>
      </w:r>
      <w:r w:rsidRPr="006A4AFD">
        <w:rPr>
          <w:sz w:val="24"/>
          <w:szCs w:val="24"/>
          <w:lang w:val="ru-RU"/>
        </w:rPr>
        <w:t xml:space="preserve">. </w:t>
      </w:r>
    </w:p>
    <w:p w14:paraId="2C1846AB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</w:rPr>
      </w:pPr>
      <w:r w:rsidRPr="006A4AFD">
        <w:rPr>
          <w:sz w:val="24"/>
          <w:szCs w:val="24"/>
        </w:rPr>
        <w:t>Комісія розглядає апеляції конфіденційно. Діяльність Комісії базується на принципах неупередженості, відкритості та гласності.</w:t>
      </w:r>
    </w:p>
    <w:p w14:paraId="3A5BD0CF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</w:rPr>
      </w:pPr>
      <w:r w:rsidRPr="006A4AFD">
        <w:rPr>
          <w:sz w:val="24"/>
          <w:szCs w:val="24"/>
        </w:rPr>
        <w:t xml:space="preserve">Комісія у своїй діяльності керується чинним законодавством України, а також нормативно-правовими та іншими </w:t>
      </w:r>
      <w:proofErr w:type="spellStart"/>
      <w:r w:rsidRPr="006A4AFD">
        <w:rPr>
          <w:sz w:val="24"/>
          <w:szCs w:val="24"/>
        </w:rPr>
        <w:t>регламентувальними</w:t>
      </w:r>
      <w:proofErr w:type="spellEnd"/>
      <w:r w:rsidRPr="006A4AFD">
        <w:rPr>
          <w:sz w:val="24"/>
          <w:szCs w:val="24"/>
        </w:rPr>
        <w:t xml:space="preserve"> документами.</w:t>
      </w:r>
    </w:p>
    <w:p w14:paraId="6F666200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</w:rPr>
      </w:pPr>
      <w:r w:rsidRPr="006A4AFD">
        <w:rPr>
          <w:sz w:val="24"/>
          <w:szCs w:val="24"/>
        </w:rPr>
        <w:lastRenderedPageBreak/>
        <w:t>Подання, розгляд і прийняття рішень щодо апеляцій не повинні спричиняти будь-яких дискримінаційних дій проти заявника (апелянта).</w:t>
      </w:r>
    </w:p>
    <w:p w14:paraId="45CA7ACF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</w:rPr>
      </w:pPr>
      <w:r w:rsidRPr="006A4AFD">
        <w:rPr>
          <w:sz w:val="24"/>
          <w:szCs w:val="24"/>
        </w:rPr>
        <w:t>На весь час чинності повноважень комісії з апеляцій з метою забезпечення об’єктивності та неупередженості розгляду поданої апеляції в ОС створюються відповідні умови для діяльності комісії, які виключають можливість здійснення на її членів будь-якого адміністративного або морального тиску, спроможного вплинути на результат розгляду апеляції.</w:t>
      </w:r>
    </w:p>
    <w:p w14:paraId="03D624C1" w14:textId="77777777" w:rsidR="006A4AFD" w:rsidRPr="006A4AFD" w:rsidRDefault="006A4AFD" w:rsidP="006A4AFD">
      <w:pPr>
        <w:pStyle w:val="1"/>
        <w:numPr>
          <w:ilvl w:val="0"/>
          <w:numId w:val="0"/>
        </w:numPr>
        <w:spacing w:line="276" w:lineRule="auto"/>
        <w:ind w:left="432" w:hanging="432"/>
        <w:rPr>
          <w:rFonts w:ascii="Times New Roman" w:hAnsi="Times New Roman"/>
          <w:sz w:val="24"/>
          <w:szCs w:val="24"/>
        </w:rPr>
      </w:pPr>
      <w:r w:rsidRPr="006A4AFD">
        <w:rPr>
          <w:rFonts w:ascii="Times New Roman" w:hAnsi="Times New Roman"/>
          <w:sz w:val="24"/>
          <w:szCs w:val="24"/>
        </w:rPr>
        <w:t xml:space="preserve">            9 ПОРЯДОК ПОДАННЯ ТА РОЗГЛЯДУ АПЕЛЯЦІЇ</w:t>
      </w:r>
      <w:bookmarkEnd w:id="1"/>
    </w:p>
    <w:p w14:paraId="494CB384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9.1 У разі 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незгоди з рішеннями, прийнятими ОС замовник має право на письмову апел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 xml:space="preserve">цію. Подання апеляції не зупиняє дії рішення, прийнятого ОС. </w:t>
      </w:r>
    </w:p>
    <w:p w14:paraId="1E8F99A9" w14:textId="77777777" w:rsidR="006A4AFD" w:rsidRPr="006A4AFD" w:rsidRDefault="006A4AFD" w:rsidP="006A4AFD">
      <w:pPr>
        <w:shd w:val="clear" w:color="auto" w:fill="FFFFFF"/>
        <w:tabs>
          <w:tab w:val="left" w:pos="460"/>
          <w:tab w:val="num" w:pos="900"/>
        </w:tabs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_Hlk81837208"/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Апеляція розглядається ОС не пізніше одного місяця після її одержання</w:t>
      </w:r>
      <w:bookmarkEnd w:id="3"/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6069F8C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Апеляції приймаються до розгляду, якщо вони подані офіційно в письмовій формі на ім’я керівника ОС. Зауваження можуть надходити також в усній формі, проте в такому разі вони не можуть вважатися офіційними апеляціями, а поводження з ними не розглядається в даній проц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дурі.</w:t>
      </w:r>
    </w:p>
    <w:p w14:paraId="47236559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Замовником апеляції можуть бути також оскаржені інші дії ОС, що стосуються сертиф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кації, якщо вони призвели до порушення його прав та інтересів.</w:t>
      </w:r>
    </w:p>
    <w:p w14:paraId="33F3D69B" w14:textId="77777777" w:rsidR="006A4AFD" w:rsidRPr="006A4AFD" w:rsidRDefault="006A4AFD" w:rsidP="006A4AFD">
      <w:pPr>
        <w:shd w:val="clear" w:color="auto" w:fill="FFFFFF"/>
        <w:tabs>
          <w:tab w:val="left" w:pos="448"/>
          <w:tab w:val="num" w:pos="900"/>
        </w:tabs>
        <w:spacing w:after="0" w:line="276" w:lineRule="auto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В апеляції має бути чітко викладена суть справи та претензії до ОС. До апеляції повинні додаватись усі необхідні документи й матеріали, які підтверджують і пояснюють факти, що мі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тяться в апеляції, наприклад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C7CD8E5" w14:textId="77777777" w:rsidR="006A4AFD" w:rsidRPr="006A4AFD" w:rsidRDefault="006A4AFD" w:rsidP="006A4AFD">
      <w:pPr>
        <w:numPr>
          <w:ilvl w:val="0"/>
          <w:numId w:val="2"/>
        </w:numPr>
        <w:shd w:val="clear" w:color="auto" w:fill="FFFFFF"/>
        <w:tabs>
          <w:tab w:val="left" w:pos="852"/>
          <w:tab w:val="num" w:pos="90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pacing w:val="-1"/>
          <w:sz w:val="24"/>
          <w:szCs w:val="24"/>
          <w:lang w:val="uk-UA"/>
        </w:rPr>
        <w:t>листування щодо спірного питання між Замовником та ОС</w:t>
      </w:r>
      <w:r w:rsidRPr="006A4AFD">
        <w:rPr>
          <w:rFonts w:ascii="Times New Roman" w:hAnsi="Times New Roman" w:cs="Times New Roman"/>
          <w:spacing w:val="1"/>
          <w:sz w:val="24"/>
          <w:szCs w:val="24"/>
          <w:lang w:val="uk-UA"/>
        </w:rPr>
        <w:t>;</w:t>
      </w:r>
    </w:p>
    <w:p w14:paraId="4C9981D6" w14:textId="77777777" w:rsidR="006A4AFD" w:rsidRPr="006A4AFD" w:rsidRDefault="006A4AFD" w:rsidP="006A4AFD">
      <w:pPr>
        <w:numPr>
          <w:ilvl w:val="0"/>
          <w:numId w:val="2"/>
        </w:numPr>
        <w:shd w:val="clear" w:color="auto" w:fill="FFFFFF"/>
        <w:tabs>
          <w:tab w:val="left" w:pos="852"/>
          <w:tab w:val="num" w:pos="90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pacing w:val="1"/>
          <w:sz w:val="24"/>
          <w:szCs w:val="24"/>
          <w:lang w:val="uk-UA"/>
        </w:rPr>
        <w:t>документи аудиту, звіти за результатами оцінки документації та остаточної переві</w:t>
      </w:r>
      <w:r w:rsidRPr="006A4AFD">
        <w:rPr>
          <w:rFonts w:ascii="Times New Roman" w:hAnsi="Times New Roman" w:cs="Times New Roman"/>
          <w:spacing w:val="1"/>
          <w:sz w:val="24"/>
          <w:szCs w:val="24"/>
          <w:lang w:val="uk-UA"/>
        </w:rPr>
        <w:t>р</w:t>
      </w:r>
      <w:r w:rsidRPr="006A4AFD">
        <w:rPr>
          <w:rFonts w:ascii="Times New Roman" w:hAnsi="Times New Roman" w:cs="Times New Roman"/>
          <w:spacing w:val="1"/>
          <w:sz w:val="24"/>
          <w:szCs w:val="24"/>
          <w:lang w:val="uk-UA"/>
        </w:rPr>
        <w:t>ки систем управління на місці – справа замовника;</w:t>
      </w:r>
    </w:p>
    <w:p w14:paraId="3816D4DF" w14:textId="77777777" w:rsidR="006A4AFD" w:rsidRPr="006A4AFD" w:rsidRDefault="006A4AFD" w:rsidP="006A4AFD">
      <w:pPr>
        <w:numPr>
          <w:ilvl w:val="0"/>
          <w:numId w:val="2"/>
        </w:numPr>
        <w:shd w:val="clear" w:color="auto" w:fill="FFFFFF"/>
        <w:tabs>
          <w:tab w:val="left" w:pos="852"/>
          <w:tab w:val="num" w:pos="90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pacing w:val="1"/>
          <w:sz w:val="24"/>
          <w:szCs w:val="24"/>
          <w:lang w:val="uk-UA"/>
        </w:rPr>
        <w:t>результати технічних наглядів сертифікованої системи управління;</w:t>
      </w:r>
    </w:p>
    <w:p w14:paraId="5EF13897" w14:textId="77777777" w:rsidR="006A4AFD" w:rsidRPr="006A4AFD" w:rsidRDefault="006A4AFD" w:rsidP="006A4AFD">
      <w:pPr>
        <w:numPr>
          <w:ilvl w:val="0"/>
          <w:numId w:val="2"/>
        </w:numPr>
        <w:shd w:val="clear" w:color="auto" w:fill="FFFFFF"/>
        <w:tabs>
          <w:tab w:val="left" w:pos="852"/>
          <w:tab w:val="num" w:pos="90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pacing w:val="1"/>
          <w:sz w:val="24"/>
          <w:szCs w:val="24"/>
          <w:lang w:val="uk-UA"/>
        </w:rPr>
        <w:t>претензій і рекламацій споживачів замовника;</w:t>
      </w:r>
    </w:p>
    <w:p w14:paraId="6714E0EE" w14:textId="77777777" w:rsidR="006A4AFD" w:rsidRPr="006A4AFD" w:rsidRDefault="006A4AFD" w:rsidP="006A4AFD">
      <w:pPr>
        <w:numPr>
          <w:ilvl w:val="0"/>
          <w:numId w:val="2"/>
        </w:numPr>
        <w:shd w:val="clear" w:color="auto" w:fill="FFFFFF"/>
        <w:tabs>
          <w:tab w:val="left" w:pos="852"/>
          <w:tab w:val="num" w:pos="90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 xml:space="preserve">протоколи </w:t>
      </w:r>
      <w:proofErr w:type="spellStart"/>
      <w:r w:rsidRPr="006A4AFD">
        <w:rPr>
          <w:rFonts w:ascii="Times New Roman" w:hAnsi="Times New Roman" w:cs="Times New Roman"/>
          <w:sz w:val="24"/>
          <w:szCs w:val="24"/>
          <w:lang w:val="uk-UA"/>
        </w:rPr>
        <w:t>невідповідностей</w:t>
      </w:r>
      <w:proofErr w:type="spellEnd"/>
      <w:r w:rsidRPr="006A4AF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705EFC4" w14:textId="77777777" w:rsidR="006A4AFD" w:rsidRPr="006A4AFD" w:rsidRDefault="006A4AFD" w:rsidP="006A4AFD">
      <w:pPr>
        <w:numPr>
          <w:ilvl w:val="0"/>
          <w:numId w:val="2"/>
        </w:numPr>
        <w:shd w:val="clear" w:color="auto" w:fill="FFFFFF"/>
        <w:tabs>
          <w:tab w:val="left" w:pos="852"/>
          <w:tab w:val="num" w:pos="90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та інше.</w:t>
      </w:r>
    </w:p>
    <w:p w14:paraId="29CBFBDC" w14:textId="77777777" w:rsidR="006A4AFD" w:rsidRPr="006A4AFD" w:rsidRDefault="006A4AFD" w:rsidP="006A4AFD">
      <w:pPr>
        <w:shd w:val="clear" w:color="auto" w:fill="FFFFFF"/>
        <w:tabs>
          <w:tab w:val="num" w:pos="900"/>
        </w:tabs>
        <w:spacing w:after="0" w:line="276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За потреби, ОС може вимагати надання додаткових документів, необхідних для розгляду апеляції.</w:t>
      </w:r>
    </w:p>
    <w:p w14:paraId="1189EF9B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9.2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апеляції, за винятком тих, що надійшли з порушенням вимог, підлягають обов’язковій реєстрації.</w:t>
      </w:r>
    </w:p>
    <w:p w14:paraId="73B9C820" w14:textId="77777777" w:rsidR="006A4AFD" w:rsidRPr="006A4AFD" w:rsidRDefault="006A4AFD" w:rsidP="006A4AFD">
      <w:pPr>
        <w:pStyle w:val="Default"/>
        <w:tabs>
          <w:tab w:val="left" w:pos="8220"/>
        </w:tabs>
        <w:spacing w:line="276" w:lineRule="auto"/>
        <w:rPr>
          <w:color w:val="0000FF"/>
          <w:lang w:val="uk-UA"/>
        </w:rPr>
      </w:pPr>
      <w:r w:rsidRPr="006A4AFD">
        <w:rPr>
          <w:lang w:val="uk-UA"/>
        </w:rPr>
        <w:t xml:space="preserve">            Апеляції реєструються в журналі реєстрації скарг та апеляцій </w:t>
      </w:r>
      <w:r w:rsidRPr="006A4AFD">
        <w:rPr>
          <w:color w:val="auto"/>
          <w:lang w:val="uk-UA"/>
        </w:rPr>
        <w:t>Ф-01-П.СУЯ 9.7-01</w:t>
      </w:r>
      <w:r w:rsidRPr="006A4AFD">
        <w:rPr>
          <w:lang w:val="uk-UA"/>
        </w:rPr>
        <w:t>.</w:t>
      </w:r>
    </w:p>
    <w:p w14:paraId="393F6405" w14:textId="77777777" w:rsidR="006A4AFD" w:rsidRPr="006A4AFD" w:rsidRDefault="006A4AFD" w:rsidP="006A4AFD">
      <w:pPr>
        <w:tabs>
          <w:tab w:val="left" w:pos="-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Замовник може у будь-який час відізвати подану апеляцію. У цьому випадку розгляд ап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ляції зупиняється. Розгляд питання, порушеного у цій апеляції вдруге, не пр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водиться.</w:t>
      </w:r>
    </w:p>
    <w:p w14:paraId="4FECD8F9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Після проведення реєстрації, Голова комісії з апеляції проводить попередній аналіз апел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ції та визначає необхідність експертизи проблеми, внутрішнь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розгляду зауваження в ОС. </w:t>
      </w:r>
    </w:p>
    <w:p w14:paraId="4C4CBB66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Розгляд апеляцій проводиться в наступних випадках:</w:t>
      </w:r>
    </w:p>
    <w:p w14:paraId="36BE03F5" w14:textId="77777777" w:rsidR="006A4AFD" w:rsidRPr="006A4AFD" w:rsidRDefault="006A4AFD" w:rsidP="006A4AFD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при обґрунтованості претензій до ОС;</w:t>
      </w:r>
    </w:p>
    <w:p w14:paraId="32AAA7EB" w14:textId="77777777" w:rsidR="006A4AFD" w:rsidRPr="006A4AFD" w:rsidRDefault="006A4AFD" w:rsidP="006A4AFD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при підтвердженні істинності представлених фактів;</w:t>
      </w:r>
    </w:p>
    <w:p w14:paraId="57F8BB03" w14:textId="77777777" w:rsidR="006A4AFD" w:rsidRPr="006A4AFD" w:rsidRDefault="006A4AFD" w:rsidP="006A4AFD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при наявності значних збитків для інтересів замовника;</w:t>
      </w:r>
    </w:p>
    <w:p w14:paraId="7C2B375B" w14:textId="77777777" w:rsidR="006A4AFD" w:rsidRPr="006A4AFD" w:rsidRDefault="006A4AFD" w:rsidP="006A4AFD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при наявності значних збитків для фінансової стабільності і репутації ОС.</w:t>
      </w:r>
    </w:p>
    <w:p w14:paraId="20F79306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З метою об’єктивного виявлення всіх обставин виникнення проблеми комісія з апеляції  може вимагати надання письмових пояснень від усіх осіб, що мають до неї відношення, в тому числі і від п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заштатних аудиторів/експертів.</w:t>
      </w:r>
    </w:p>
    <w:p w14:paraId="54D0157C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</w:rPr>
      </w:pPr>
      <w:r w:rsidRPr="006A4AFD">
        <w:rPr>
          <w:sz w:val="24"/>
          <w:szCs w:val="24"/>
        </w:rPr>
        <w:lastRenderedPageBreak/>
        <w:t>Голова комісії призначає дату засідання комісії з апеляції. Секретар Комісії забезпечує участь у засіданні членів Комісії, представників заявника апеляції та ОС.</w:t>
      </w:r>
    </w:p>
    <w:p w14:paraId="4DD51AC0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3701663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9.3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A4AFD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6A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AFD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6A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AFD">
        <w:rPr>
          <w:rFonts w:ascii="Times New Roman" w:hAnsi="Times New Roman" w:cs="Times New Roman"/>
          <w:sz w:val="24"/>
          <w:szCs w:val="24"/>
        </w:rPr>
        <w:t>апеляцію</w:t>
      </w:r>
      <w:proofErr w:type="spellEnd"/>
      <w:r w:rsidRPr="006A4A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A4AFD">
        <w:rPr>
          <w:rFonts w:ascii="Times New Roman" w:hAnsi="Times New Roman" w:cs="Times New Roman"/>
          <w:sz w:val="24"/>
          <w:szCs w:val="24"/>
        </w:rPr>
        <w:t>місячний</w:t>
      </w:r>
      <w:proofErr w:type="spellEnd"/>
      <w:r w:rsidRPr="006A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AFD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6A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AF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A4AFD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6A4AF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A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AFD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6A4AFD">
        <w:rPr>
          <w:rFonts w:ascii="Times New Roman" w:hAnsi="Times New Roman" w:cs="Times New Roman"/>
          <w:sz w:val="24"/>
          <w:szCs w:val="24"/>
        </w:rPr>
        <w:t xml:space="preserve">. 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Якщо в міся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ч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ний термін вирішити порушені в апеляції питання неможливо, комісія з апеляції встановлює д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датковий термін для її розгляду. При цьому загальний термін розгляду апеляції не може перев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щувати сорок п’ять днів.</w:t>
      </w:r>
    </w:p>
    <w:p w14:paraId="7E17973F" w14:textId="77777777" w:rsidR="006A4AFD" w:rsidRPr="006A4AFD" w:rsidRDefault="006A4AFD" w:rsidP="006A4AFD">
      <w:pPr>
        <w:pStyle w:val="Default"/>
        <w:tabs>
          <w:tab w:val="left" w:pos="8220"/>
        </w:tabs>
        <w:spacing w:line="276" w:lineRule="auto"/>
        <w:rPr>
          <w:bCs/>
          <w:lang w:val="uk-UA"/>
        </w:rPr>
      </w:pPr>
      <w:r w:rsidRPr="006A4AFD">
        <w:rPr>
          <w:bCs/>
          <w:lang w:val="uk-UA"/>
        </w:rPr>
        <w:t xml:space="preserve">            Перед розглядом кожної апеляції комісія з апеляції декларує те, що вона не має фінансових, корпоративних або родинних інтересів з подавцем апеляції, яка має бути розглянута.</w:t>
      </w:r>
    </w:p>
    <w:p w14:paraId="6A12506F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За бажанням заявника обговорення спірних питань може здійснюватися за допомогою л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стування, якщо обумовлене цим збільшення строків розгляду його влаштовує.</w:t>
      </w:r>
    </w:p>
    <w:p w14:paraId="5BA4989A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</w:rPr>
      </w:pPr>
      <w:r w:rsidRPr="006A4AFD">
        <w:rPr>
          <w:b/>
          <w:bCs/>
          <w:sz w:val="24"/>
          <w:szCs w:val="24"/>
        </w:rPr>
        <w:t xml:space="preserve"> </w:t>
      </w:r>
      <w:r w:rsidRPr="006A4AFD">
        <w:rPr>
          <w:sz w:val="24"/>
          <w:szCs w:val="24"/>
        </w:rPr>
        <w:t>9.4</w:t>
      </w:r>
      <w:r w:rsidRPr="006A4AFD">
        <w:rPr>
          <w:bCs/>
          <w:sz w:val="24"/>
          <w:szCs w:val="24"/>
        </w:rPr>
        <w:t xml:space="preserve"> </w:t>
      </w:r>
      <w:r w:rsidRPr="006A4AFD">
        <w:rPr>
          <w:sz w:val="24"/>
          <w:szCs w:val="24"/>
        </w:rPr>
        <w:t>Рішення щодо поданої апеляції комісія приймає на закритому засіданні, що обумовлюється повною конфіденційністю обговорення питань, поставлених апеляцією.</w:t>
      </w:r>
    </w:p>
    <w:p w14:paraId="547F2376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</w:rPr>
      </w:pPr>
      <w:r w:rsidRPr="006A4AFD">
        <w:rPr>
          <w:sz w:val="24"/>
          <w:szCs w:val="24"/>
        </w:rPr>
        <w:t>Під час прийняття рішення мають бути присутні тільки члени комісії у повному складі.</w:t>
      </w:r>
    </w:p>
    <w:p w14:paraId="2C8045B4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</w:rPr>
      </w:pPr>
      <w:r w:rsidRPr="006A4AFD">
        <w:rPr>
          <w:sz w:val="24"/>
          <w:szCs w:val="24"/>
        </w:rPr>
        <w:t>За результатами обговорення Комісією виноситься рішення, яке приймається більшістю голосів осіб, що входять до її складу.</w:t>
      </w:r>
    </w:p>
    <w:p w14:paraId="4FFECA14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</w:rPr>
      </w:pPr>
      <w:r w:rsidRPr="006A4AFD">
        <w:rPr>
          <w:sz w:val="24"/>
          <w:szCs w:val="24"/>
        </w:rPr>
        <w:t>Якщо Комісія визнає оскаржувані дії ОС, вона приймає рішення про задоволення апеляції.</w:t>
      </w:r>
    </w:p>
    <w:p w14:paraId="7C9B4A3D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</w:rPr>
      </w:pPr>
      <w:r w:rsidRPr="006A4AFD">
        <w:rPr>
          <w:sz w:val="24"/>
          <w:szCs w:val="24"/>
        </w:rPr>
        <w:t xml:space="preserve">Якщо Комісія встановить, що оскаржувані дії було вчинено </w:t>
      </w:r>
      <w:proofErr w:type="spellStart"/>
      <w:r w:rsidRPr="006A4AFD">
        <w:rPr>
          <w:sz w:val="24"/>
          <w:szCs w:val="24"/>
        </w:rPr>
        <w:t>правомірно</w:t>
      </w:r>
      <w:proofErr w:type="spellEnd"/>
      <w:r w:rsidRPr="006A4AFD">
        <w:rPr>
          <w:sz w:val="24"/>
          <w:szCs w:val="24"/>
        </w:rPr>
        <w:t>, нею приймається рішення про відмову в задоволенні апеляції.</w:t>
      </w:r>
    </w:p>
    <w:p w14:paraId="6C7BF25B" w14:textId="77777777" w:rsidR="006A4AFD" w:rsidRPr="006A4AFD" w:rsidRDefault="006A4AFD" w:rsidP="006A4AFD">
      <w:pPr>
        <w:pStyle w:val="a4"/>
        <w:tabs>
          <w:tab w:val="left" w:pos="0"/>
        </w:tabs>
        <w:spacing w:line="276" w:lineRule="auto"/>
        <w:ind w:left="0" w:right="9" w:firstLine="567"/>
        <w:rPr>
          <w:sz w:val="24"/>
          <w:szCs w:val="24"/>
        </w:rPr>
      </w:pPr>
      <w:r w:rsidRPr="006A4AFD">
        <w:rPr>
          <w:sz w:val="24"/>
          <w:szCs w:val="24"/>
        </w:rPr>
        <w:t>Про прийняте рішення комісія з апеляцій письмово повідомляє апелянта та ОС протягом п’яти днів після проведення її засідання.</w:t>
      </w:r>
    </w:p>
    <w:p w14:paraId="6A0D71FC" w14:textId="77777777" w:rsidR="006A4AFD" w:rsidRPr="006A4AFD" w:rsidRDefault="006A4AFD" w:rsidP="006A4AFD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>Усі витрати, пов’язані з розглядом апеляцій, несе кожна із сторін.</w:t>
      </w:r>
    </w:p>
    <w:p w14:paraId="20DAC42A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У </w:t>
      </w:r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випадку незгоди з рішенням апеляції ОС, замовник має право звернутися до апеляці</w:t>
      </w:r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>й</w:t>
      </w:r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ної комісії НААУ, а також до суду, згідно з чинним законодавством України. При цьому ап</w:t>
      </w:r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>ляція повинна містити обґрунтовані аргументи щодо незгоди з одержаним рішенням і документи, що пов’язані з предметом конфл</w:t>
      </w:r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6A4AFD">
        <w:rPr>
          <w:rFonts w:ascii="Times New Roman" w:hAnsi="Times New Roman" w:cs="Times New Roman"/>
          <w:color w:val="000000"/>
          <w:sz w:val="24"/>
          <w:szCs w:val="24"/>
          <w:lang w:val="uk-UA"/>
        </w:rPr>
        <w:t>кту.</w:t>
      </w:r>
    </w:p>
    <w:p w14:paraId="03A43D27" w14:textId="77777777" w:rsidR="006A4AFD" w:rsidRPr="006A4AFD" w:rsidRDefault="006A4AFD" w:rsidP="006A4AFD">
      <w:pPr>
        <w:spacing w:after="0" w:line="276" w:lineRule="auto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9.5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ОС  проводить коригувальні та/або запобіжні дії з метою відновлення відповідності Органу з сертифікації вимогам ДСТУ </w:t>
      </w:r>
      <w:r w:rsidRPr="006A4A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 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ISO/IEC 17021 у найкоротший термін.</w:t>
      </w:r>
    </w:p>
    <w:p w14:paraId="4ECAB5FE" w14:textId="77777777" w:rsidR="006A4AFD" w:rsidRPr="006A4AFD" w:rsidRDefault="006A4AFD" w:rsidP="006A4AF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Проект плану коригувальних дій відповідальний виконавець готує і не пізніше 2-х роб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чих днів після рішення комісії подає на затвердження керівнику ОС.</w:t>
      </w:r>
    </w:p>
    <w:p w14:paraId="51B4AD49" w14:textId="77777777" w:rsidR="006A4AFD" w:rsidRPr="006A4AFD" w:rsidRDefault="006A4AFD" w:rsidP="006A4AFD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Коригувальні дії та оцінювання їх ефективності проводяться та документуються відпові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но до процедури П.СУЯ 10.2-04. Результати реалізації такого плану підлягають подальшому ан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лізу згідно НЯ-01.</w:t>
      </w:r>
    </w:p>
    <w:p w14:paraId="1B68A576" w14:textId="77777777" w:rsidR="006A4AFD" w:rsidRPr="006A4AFD" w:rsidRDefault="006A4AFD" w:rsidP="006A4AFD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Відповідальна особа ОС вносить відмітки про рішення проблеми і вносить у справу зам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вника копії рішення та апеляції.</w:t>
      </w:r>
    </w:p>
    <w:p w14:paraId="18A04E7A" w14:textId="77777777" w:rsidR="006A4AFD" w:rsidRPr="006A4AFD" w:rsidRDefault="006A4AFD" w:rsidP="006A4AFD">
      <w:pPr>
        <w:pStyle w:val="1"/>
        <w:spacing w:line="276" w:lineRule="auto"/>
        <w:ind w:firstLine="720"/>
        <w:rPr>
          <w:rFonts w:ascii="Times New Roman" w:hAnsi="Times New Roman"/>
          <w:bCs/>
          <w:caps/>
          <w:sz w:val="24"/>
          <w:szCs w:val="24"/>
        </w:rPr>
      </w:pPr>
      <w:bookmarkStart w:id="4" w:name="_Toc489459104"/>
      <w:r w:rsidRPr="006A4AFD">
        <w:rPr>
          <w:rFonts w:ascii="Times New Roman" w:hAnsi="Times New Roman"/>
          <w:bCs/>
          <w:sz w:val="24"/>
          <w:szCs w:val="24"/>
        </w:rPr>
        <w:t xml:space="preserve">10 </w:t>
      </w:r>
      <w:r w:rsidRPr="006A4AFD">
        <w:rPr>
          <w:rFonts w:ascii="Times New Roman" w:hAnsi="Times New Roman"/>
          <w:bCs/>
          <w:caps/>
          <w:sz w:val="24"/>
          <w:szCs w:val="24"/>
        </w:rPr>
        <w:t>Порядок подання та розгляду скарг</w:t>
      </w:r>
      <w:bookmarkEnd w:id="4"/>
    </w:p>
    <w:p w14:paraId="58EF510C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10.1 Реєстрація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розгляд скарг щодо дій ОС 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„УКРСЕРТИФІКАЦІЯ”</w:t>
      </w:r>
      <w:r w:rsidRPr="006A4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пров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диться пр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значеною особою.</w:t>
      </w:r>
      <w:r w:rsidRPr="006A4AFD">
        <w:rPr>
          <w:rFonts w:ascii="Times New Roman" w:hAnsi="Times New Roman" w:cs="Times New Roman"/>
          <w:color w:val="0000FF"/>
          <w:sz w:val="24"/>
          <w:szCs w:val="24"/>
          <w:lang w:val="uk-UA"/>
        </w:rPr>
        <w:t xml:space="preserve"> </w:t>
      </w:r>
    </w:p>
    <w:p w14:paraId="70051212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 xml:space="preserve">Після реєстрації скарга надається керівнику 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 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„УКРСЕРТИФІКАЦІЯ ”</w:t>
      </w:r>
      <w:r w:rsidRPr="006A4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на резолюцію для визначення відповідальних осіб, в подальшому передається відповідальному по ро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 xml:space="preserve">гляду скарг. </w:t>
      </w:r>
    </w:p>
    <w:p w14:paraId="0D933F24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10.2 </w:t>
      </w:r>
      <w:bookmarkStart w:id="5" w:name="_Hlk81837911"/>
      <w:r w:rsidRPr="006A4AFD">
        <w:rPr>
          <w:rFonts w:ascii="Times New Roman" w:hAnsi="Times New Roman" w:cs="Times New Roman"/>
          <w:sz w:val="24"/>
          <w:szCs w:val="24"/>
          <w:lang w:val="uk-UA"/>
        </w:rPr>
        <w:t>Після отримання скарги, ОС повинен підтвердити, що скарга стосується діяльності з сертифікації, за яку він несе відповідальність, після чого проводиться опрацювання ск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рги.</w:t>
      </w:r>
      <w:r w:rsidRPr="006A4AFD">
        <w:rPr>
          <w:rFonts w:ascii="Times New Roman" w:hAnsi="Times New Roman" w:cs="Times New Roman"/>
          <w:color w:val="0000FF"/>
          <w:sz w:val="24"/>
          <w:szCs w:val="24"/>
          <w:lang w:val="uk-UA"/>
        </w:rPr>
        <w:t xml:space="preserve"> </w:t>
      </w:r>
    </w:p>
    <w:bookmarkEnd w:id="5"/>
    <w:p w14:paraId="64EA12A1" w14:textId="77777777" w:rsidR="006A4AFD" w:rsidRPr="006A4AFD" w:rsidRDefault="006A4AFD" w:rsidP="006A4AFD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10.3 Відповідальна особа ознайомлюється з матеріалами скарги, аналізує, перевіряє факти, викладені у скарзі, за необхідністю збирає додаткові матеріали.</w:t>
      </w:r>
    </w:p>
    <w:p w14:paraId="02D9A06E" w14:textId="77777777" w:rsidR="006A4AFD" w:rsidRPr="006A4AFD" w:rsidRDefault="006A4AFD" w:rsidP="006A4AFD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За результатами розгляду скарги та ознайомлення з усіма зібраними за скаргою матері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лами відповідальна особа готує:</w:t>
      </w:r>
    </w:p>
    <w:p w14:paraId="71EC4BB0" w14:textId="77777777" w:rsidR="006A4AFD" w:rsidRPr="006A4AFD" w:rsidRDefault="006A4AFD" w:rsidP="006A4AFD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висновки та пропозиції керівнику ОС до норм чинного законодавства у сфері сертиф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кації систем управління та документів системи упра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ління ОС;</w:t>
      </w:r>
    </w:p>
    <w:p w14:paraId="112093D5" w14:textId="77777777" w:rsidR="006A4AFD" w:rsidRPr="006A4AFD" w:rsidRDefault="006A4AFD" w:rsidP="006A4AFD">
      <w:pPr>
        <w:numPr>
          <w:ilvl w:val="0"/>
          <w:numId w:val="2"/>
        </w:num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проект відповіді заявнику по питаннях, порушених у скарзі;</w:t>
      </w:r>
    </w:p>
    <w:p w14:paraId="29D4045C" w14:textId="77777777" w:rsidR="006A4AFD" w:rsidRPr="006A4AFD" w:rsidRDefault="006A4AFD" w:rsidP="006A4AFD">
      <w:pPr>
        <w:numPr>
          <w:ilvl w:val="0"/>
          <w:numId w:val="2"/>
        </w:num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проект плану коригувальних та/або запобіжних дій (у разі необхідності).</w:t>
      </w:r>
    </w:p>
    <w:p w14:paraId="45B7F6D1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10.4 Проект відповіді зі всіма наявними документами надаються керівнику ОС.</w:t>
      </w:r>
    </w:p>
    <w:p w14:paraId="3D848F03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 xml:space="preserve">10.5 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ОС розглядає скарги у місячний термін від дня її надходження. Якщо в місячний те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мін вирішити порушені в скарзі питання неможливо, керівник ОС встановлює додатк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вий термін для її розгляду, про що повідомляється заявникові. При цьому загальний термін ро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гляду скарг не може перевищувати сорок п’ять днів.</w:t>
      </w:r>
    </w:p>
    <w:p w14:paraId="216F2CD3" w14:textId="77777777" w:rsidR="006A4AFD" w:rsidRPr="006A4AFD" w:rsidRDefault="006A4AFD" w:rsidP="006A4AF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 xml:space="preserve">10.6 Документація по розгляду скарги зберігається в 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 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ЦІЯ”</w:t>
      </w:r>
      <w:r w:rsidRPr="006A4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встановленого т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>рміну</w:t>
      </w:r>
      <w:r w:rsidRPr="006A4AF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117601C" w14:textId="77777777" w:rsidR="006A4AFD" w:rsidRPr="006A4AFD" w:rsidRDefault="006A4AFD" w:rsidP="006A4AFD">
      <w:pPr>
        <w:pStyle w:val="21"/>
        <w:tabs>
          <w:tab w:val="left" w:pos="1134"/>
        </w:tabs>
        <w:spacing w:after="0" w:line="276" w:lineRule="auto"/>
        <w:ind w:firstLine="709"/>
        <w:rPr>
          <w:lang w:val="uk-UA"/>
        </w:rPr>
      </w:pPr>
    </w:p>
    <w:p w14:paraId="37663294" w14:textId="38CEFA9F" w:rsidR="00A61F88" w:rsidRPr="006A4AFD" w:rsidRDefault="00A61F88" w:rsidP="006A4AFD">
      <w:pPr>
        <w:pStyle w:val="a3"/>
        <w:shd w:val="clear" w:color="auto" w:fill="FCFCFC"/>
        <w:spacing w:before="0" w:beforeAutospacing="0" w:after="0" w:afterAutospacing="0"/>
        <w:textAlignment w:val="baseline"/>
        <w:rPr>
          <w:lang w:val="uk-UA"/>
        </w:rPr>
      </w:pPr>
    </w:p>
    <w:p w14:paraId="6773F6FB" w14:textId="77777777" w:rsidR="00A61F88" w:rsidRPr="006A4AFD" w:rsidRDefault="00A61F88" w:rsidP="00A61F88">
      <w:pPr>
        <w:pStyle w:val="a5"/>
        <w:spacing w:line="240" w:lineRule="atLeast"/>
        <w:jc w:val="left"/>
        <w:rPr>
          <w:sz w:val="24"/>
          <w:szCs w:val="24"/>
          <w:lang w:val="uk-UA"/>
        </w:rPr>
      </w:pPr>
    </w:p>
    <w:p w14:paraId="7D119A0C" w14:textId="77777777" w:rsidR="00A61F88" w:rsidRPr="006A4AFD" w:rsidRDefault="00A61F88" w:rsidP="00A61F88">
      <w:pPr>
        <w:pStyle w:val="a5"/>
        <w:spacing w:line="240" w:lineRule="atLeast"/>
        <w:jc w:val="left"/>
        <w:rPr>
          <w:sz w:val="24"/>
          <w:szCs w:val="24"/>
          <w:lang w:val="uk-UA"/>
        </w:rPr>
      </w:pPr>
    </w:p>
    <w:p w14:paraId="3973CA4E" w14:textId="77777777" w:rsidR="00A61F88" w:rsidRPr="006A4AFD" w:rsidRDefault="00A61F88" w:rsidP="00A61F88">
      <w:pPr>
        <w:pStyle w:val="a5"/>
        <w:spacing w:line="240" w:lineRule="atLeast"/>
        <w:jc w:val="left"/>
        <w:rPr>
          <w:sz w:val="24"/>
          <w:szCs w:val="24"/>
          <w:lang w:val="uk-UA"/>
        </w:rPr>
      </w:pPr>
    </w:p>
    <w:p w14:paraId="0D11EA52" w14:textId="31901C48" w:rsidR="00A61F88" w:rsidRPr="006A4AFD" w:rsidRDefault="00A61F88" w:rsidP="006A4AFD">
      <w:pPr>
        <w:pStyle w:val="a5"/>
        <w:spacing w:line="276" w:lineRule="auto"/>
        <w:rPr>
          <w:sz w:val="24"/>
          <w:szCs w:val="24"/>
          <w:lang w:val="uk-UA"/>
        </w:rPr>
      </w:pPr>
      <w:r w:rsidRPr="006A4AFD">
        <w:rPr>
          <w:sz w:val="24"/>
          <w:szCs w:val="24"/>
          <w:lang w:val="uk-UA"/>
        </w:rPr>
        <w:t xml:space="preserve"> </w:t>
      </w:r>
    </w:p>
    <w:p w14:paraId="03571260" w14:textId="5D327766" w:rsidR="00A61F88" w:rsidRPr="006A4AFD" w:rsidRDefault="00A61F88" w:rsidP="00A61F88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 xml:space="preserve">З метою отримання більш детальної інформації щодо розгляду скарг, пропозицій та </w:t>
      </w:r>
      <w:proofErr w:type="spellStart"/>
      <w:r w:rsidRPr="006A4AFD">
        <w:rPr>
          <w:rFonts w:ascii="Times New Roman" w:hAnsi="Times New Roman" w:cs="Times New Roman"/>
          <w:sz w:val="24"/>
          <w:szCs w:val="24"/>
          <w:lang w:val="uk-UA"/>
        </w:rPr>
        <w:t>зая</w:t>
      </w:r>
      <w:proofErr w:type="spellEnd"/>
      <w:r w:rsidRPr="006A4AFD">
        <w:rPr>
          <w:rFonts w:ascii="Times New Roman" w:hAnsi="Times New Roman" w:cs="Times New Roman"/>
          <w:sz w:val="24"/>
          <w:szCs w:val="24"/>
          <w:lang w:val="uk-UA"/>
        </w:rPr>
        <w:t xml:space="preserve"> ЗАПРОШУЄМО звертатися до</w:t>
      </w:r>
    </w:p>
    <w:p w14:paraId="3E68A466" w14:textId="77777777" w:rsidR="00A61F88" w:rsidRPr="006A4AFD" w:rsidRDefault="00A61F88" w:rsidP="00A61F88">
      <w:pPr>
        <w:tabs>
          <w:tab w:val="left" w:pos="291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F77A762" w14:textId="77777777" w:rsidR="00A61F88" w:rsidRPr="006A4AFD" w:rsidRDefault="00A61F88" w:rsidP="00A61F8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6A4AF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val="uk-UA" w:eastAsia="ru-RU"/>
        </w:rPr>
        <w:t>Орган</w:t>
      </w:r>
      <w:r w:rsidRPr="006A4AFD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val="uk-UA" w:eastAsia="ru-RU"/>
        </w:rPr>
        <w:t>у</w:t>
      </w:r>
      <w:r w:rsidRPr="006A4AF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val="uk-UA" w:eastAsia="ru-RU"/>
        </w:rPr>
        <w:t xml:space="preserve"> з сертифікації ТОВАРИСТВА З ОБМЕЖЕНОЮ ВІДПОВІДАЛЬНІСТЮ „ЦЕНТР З ПІДТВЕРДЖЕННЯ ВІДПОВІДНОСТІ „УКРСЕРТИФІКАЦІЯ” </w:t>
      </w:r>
    </w:p>
    <w:p w14:paraId="3C5D3BA2" w14:textId="77777777" w:rsidR="00A61F88" w:rsidRPr="006A4AFD" w:rsidRDefault="00A61F88" w:rsidP="00A61F88">
      <w:pPr>
        <w:tabs>
          <w:tab w:val="left" w:pos="4153"/>
          <w:tab w:val="left" w:pos="83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F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Юридична адреса та адреса місцезнаходження: </w:t>
      </w:r>
      <w:r w:rsidRPr="006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б-р. </w:t>
      </w:r>
      <w:proofErr w:type="spellStart"/>
      <w:r w:rsidRPr="006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Машинобудівників</w:t>
      </w:r>
      <w:proofErr w:type="spellEnd"/>
      <w:r w:rsidRPr="006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53, </w:t>
      </w:r>
      <w:proofErr w:type="spellStart"/>
      <w:r w:rsidRPr="006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офіс</w:t>
      </w:r>
      <w:proofErr w:type="spellEnd"/>
      <w:r w:rsidRPr="006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203</w:t>
      </w:r>
      <w:r w:rsidRPr="006A4AF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6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6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Краматорськ</w:t>
      </w:r>
      <w:proofErr w:type="spellEnd"/>
      <w:r w:rsidRPr="006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Донецька</w:t>
      </w:r>
      <w:proofErr w:type="spellEnd"/>
      <w:r w:rsidRPr="006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84313</w:t>
      </w:r>
    </w:p>
    <w:p w14:paraId="5FC5984E" w14:textId="77777777" w:rsidR="00A61F88" w:rsidRPr="006A4AFD" w:rsidRDefault="00A61F88" w:rsidP="00A61F88">
      <w:pPr>
        <w:tabs>
          <w:tab w:val="left" w:pos="4153"/>
          <w:tab w:val="left" w:pos="83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0DC1A" w14:textId="77777777" w:rsidR="00A61F88" w:rsidRPr="006A4AFD" w:rsidRDefault="00A61F88" w:rsidP="00A61F88">
      <w:pPr>
        <w:tabs>
          <w:tab w:val="left" w:pos="4153"/>
          <w:tab w:val="left" w:pos="83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4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A4A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4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A4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6A4AF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A4AFD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ukrsert.cpv@ukr.net</w:t>
        </w:r>
      </w:hyperlink>
    </w:p>
    <w:p w14:paraId="16B89D47" w14:textId="77777777" w:rsidR="00A61F88" w:rsidRPr="006A4AFD" w:rsidRDefault="00A61F88" w:rsidP="00A61F88">
      <w:pPr>
        <w:tabs>
          <w:tab w:val="left" w:pos="4153"/>
          <w:tab w:val="left" w:pos="83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4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6A4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+38(044)-465-63-51; (067)-467-53-80; (050)-979-99-48</w:t>
      </w:r>
    </w:p>
    <w:p w14:paraId="48F7D9C3" w14:textId="77777777" w:rsidR="00DC4302" w:rsidRPr="006A4AFD" w:rsidRDefault="00DC4302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3D3D3D"/>
          <w:lang w:val="uk-UA"/>
        </w:rPr>
      </w:pPr>
    </w:p>
    <w:sectPr w:rsidR="00DC4302" w:rsidRPr="006A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15AC5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0E4259"/>
    <w:multiLevelType w:val="hybridMultilevel"/>
    <w:tmpl w:val="8620E4A0"/>
    <w:lvl w:ilvl="0" w:tplc="4A40D024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D5"/>
    <w:rsid w:val="000F01D5"/>
    <w:rsid w:val="006A4AFD"/>
    <w:rsid w:val="00A61F88"/>
    <w:rsid w:val="00DC4302"/>
    <w:rsid w:val="00E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A996"/>
  <w15:chartTrackingRefBased/>
  <w15:docId w15:val="{F7EE6294-5C4D-41F7-9629-F275C4C6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1F88"/>
    <w:pPr>
      <w:keepNext/>
      <w:numPr>
        <w:numId w:val="1"/>
      </w:numPr>
      <w:spacing w:after="0" w:line="240" w:lineRule="auto"/>
      <w:outlineLvl w:val="0"/>
    </w:pPr>
    <w:rPr>
      <w:rFonts w:ascii="Verdana" w:eastAsia="Times New Roman" w:hAnsi="Verdana" w:cs="Times New Roman"/>
      <w:b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A61F88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A61F88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4">
    <w:name w:val="heading 4"/>
    <w:basedOn w:val="a"/>
    <w:next w:val="a"/>
    <w:link w:val="40"/>
    <w:qFormat/>
    <w:rsid w:val="00A61F8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A61F88"/>
    <w:pPr>
      <w:keepNext/>
      <w:numPr>
        <w:ilvl w:val="4"/>
        <w:numId w:val="1"/>
      </w:numPr>
      <w:spacing w:before="120" w:after="0" w:line="240" w:lineRule="auto"/>
      <w:ind w:left="0" w:firstLine="70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6">
    <w:name w:val="heading 6"/>
    <w:basedOn w:val="a"/>
    <w:next w:val="a"/>
    <w:link w:val="60"/>
    <w:qFormat/>
    <w:rsid w:val="00A61F88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61F88"/>
    <w:pPr>
      <w:keepNext/>
      <w:numPr>
        <w:ilvl w:val="6"/>
        <w:numId w:val="1"/>
      </w:numPr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8">
    <w:name w:val="heading 8"/>
    <w:basedOn w:val="a"/>
    <w:next w:val="a"/>
    <w:link w:val="80"/>
    <w:qFormat/>
    <w:rsid w:val="00A61F88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9">
    <w:name w:val="heading 9"/>
    <w:basedOn w:val="a"/>
    <w:next w:val="a"/>
    <w:link w:val="90"/>
    <w:qFormat/>
    <w:rsid w:val="00A61F88"/>
    <w:pPr>
      <w:keepNext/>
      <w:numPr>
        <w:ilvl w:val="8"/>
        <w:numId w:val="1"/>
      </w:numPr>
      <w:spacing w:after="0" w:line="240" w:lineRule="auto"/>
      <w:ind w:left="709" w:firstLine="0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"/>
    <w:basedOn w:val="a"/>
    <w:rsid w:val="000F01D5"/>
    <w:pPr>
      <w:tabs>
        <w:tab w:val="center" w:pos="4153"/>
        <w:tab w:val="right" w:pos="8306"/>
      </w:tabs>
      <w:suppressAutoHyphens/>
      <w:spacing w:after="0" w:line="240" w:lineRule="auto"/>
      <w:ind w:left="-60" w:right="-108" w:firstLine="486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5">
    <w:name w:val="Body Text"/>
    <w:basedOn w:val="a"/>
    <w:link w:val="a6"/>
    <w:rsid w:val="00A61F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customStyle="1" w:styleId="a6">
    <w:name w:val="Основной текст Знак"/>
    <w:basedOn w:val="a0"/>
    <w:link w:val="a5"/>
    <w:rsid w:val="00A61F88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styleId="a7">
    <w:name w:val="Hyperlink"/>
    <w:basedOn w:val="a0"/>
    <w:uiPriority w:val="99"/>
    <w:unhideWhenUsed/>
    <w:rsid w:val="00A61F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61F88"/>
    <w:rPr>
      <w:rFonts w:ascii="Verdana" w:eastAsia="Times New Roman" w:hAnsi="Verdana" w:cs="Times New Roman"/>
      <w:b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A61F88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A61F88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A61F88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rsid w:val="00A61F8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60">
    <w:name w:val="Заголовок 6 Знак"/>
    <w:basedOn w:val="a0"/>
    <w:link w:val="6"/>
    <w:rsid w:val="00A61F88"/>
    <w:rPr>
      <w:rFonts w:ascii="Verdana" w:eastAsia="Times New Roman" w:hAnsi="Verdana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61F88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rsid w:val="00A61F8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90">
    <w:name w:val="Заголовок 9 Знак"/>
    <w:basedOn w:val="a0"/>
    <w:link w:val="9"/>
    <w:rsid w:val="00A61F88"/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paragraph" w:customStyle="1" w:styleId="Default">
    <w:name w:val="Default"/>
    <w:rsid w:val="006A4AF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6A4A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4A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rsert.cp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2021-12-05T19:22:00Z</dcterms:created>
  <dcterms:modified xsi:type="dcterms:W3CDTF">2021-12-05T19:22:00Z</dcterms:modified>
</cp:coreProperties>
</file>